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92B424" w14:textId="050C73CF" w:rsidR="00EA05AA" w:rsidRDefault="00EA05AA" w:rsidP="00EA05AA">
      <w:pPr>
        <w:widowControl w:val="0"/>
        <w:tabs>
          <w:tab w:val="left" w:pos="1701"/>
          <w:tab w:val="right" w:pos="9923"/>
        </w:tabs>
        <w:spacing w:before="120"/>
        <w:rPr>
          <w:rFonts w:ascii="Arial" w:eastAsia="MS Mincho" w:hAnsi="Arial" w:cs="Arial"/>
          <w:b/>
          <w:i/>
          <w:sz w:val="24"/>
          <w:szCs w:val="24"/>
          <w:lang w:val="en-GB" w:eastAsia="x-none"/>
        </w:rPr>
      </w:pPr>
      <w:bookmarkStart w:id="0" w:name="OLE_LINK137"/>
      <w:bookmarkStart w:id="1" w:name="OLE_LINK138"/>
      <w:r>
        <w:rPr>
          <w:rFonts w:ascii="Arial" w:eastAsia="MS Mincho" w:hAnsi="Arial" w:cs="Arial"/>
          <w:b/>
          <w:sz w:val="24"/>
          <w:szCs w:val="24"/>
          <w:lang w:val="en-GB" w:eastAsia="x-none"/>
        </w:rPr>
        <w:t>3GPP TSG-RAN WG2 Meeting #11</w:t>
      </w:r>
      <w:r w:rsidR="002F2BB9">
        <w:rPr>
          <w:rFonts w:ascii="Arial" w:eastAsia="MS Mincho" w:hAnsi="Arial" w:cs="Arial"/>
          <w:b/>
          <w:sz w:val="24"/>
          <w:szCs w:val="24"/>
          <w:lang w:val="en-GB" w:eastAsia="x-none"/>
        </w:rPr>
        <w:t>6</w:t>
      </w:r>
      <w:r>
        <w:rPr>
          <w:rFonts w:ascii="Arial" w:eastAsia="MS Mincho" w:hAnsi="Arial" w:cs="Arial"/>
          <w:b/>
          <w:sz w:val="24"/>
          <w:szCs w:val="24"/>
          <w:lang w:val="en-GB" w:eastAsia="x-none"/>
        </w:rPr>
        <w:t xml:space="preserve"> electronic </w:t>
      </w:r>
      <w:r>
        <w:rPr>
          <w:rFonts w:ascii="Arial" w:eastAsia="MS Mincho" w:hAnsi="Arial" w:cs="Arial"/>
          <w:b/>
          <w:sz w:val="24"/>
          <w:szCs w:val="24"/>
          <w:lang w:val="en-GB" w:eastAsia="x-none"/>
        </w:rPr>
        <w:tab/>
      </w:r>
      <w:r>
        <w:rPr>
          <w:rFonts w:ascii="Arial" w:eastAsia="MS Mincho" w:hAnsi="Arial" w:cs="Arial"/>
          <w:b/>
          <w:i/>
          <w:sz w:val="24"/>
          <w:szCs w:val="24"/>
          <w:lang w:val="en-GB" w:eastAsia="x-none"/>
        </w:rPr>
        <w:t>R2-2</w:t>
      </w:r>
      <w:r w:rsidR="000123C7">
        <w:rPr>
          <w:rFonts w:ascii="Arial" w:eastAsia="MS Mincho" w:hAnsi="Arial" w:cs="Arial"/>
          <w:b/>
          <w:i/>
          <w:sz w:val="24"/>
          <w:szCs w:val="24"/>
          <w:lang w:val="en-GB" w:eastAsia="x-none"/>
        </w:rPr>
        <w:t>1</w:t>
      </w:r>
      <w:r w:rsidR="002F2BB9">
        <w:rPr>
          <w:rFonts w:ascii="Arial" w:eastAsia="MS Mincho" w:hAnsi="Arial" w:cs="Arial"/>
          <w:b/>
          <w:i/>
          <w:sz w:val="24"/>
          <w:szCs w:val="24"/>
          <w:lang w:val="en-GB" w:eastAsia="x-none"/>
        </w:rPr>
        <w:t>0</w:t>
      </w:r>
      <w:r w:rsidR="00A505C1">
        <w:rPr>
          <w:rFonts w:ascii="Arial" w:eastAsia="MS Mincho" w:hAnsi="Arial" w:cs="Arial"/>
          <w:b/>
          <w:i/>
          <w:sz w:val="24"/>
          <w:szCs w:val="24"/>
          <w:lang w:val="en-GB" w:eastAsia="x-none"/>
        </w:rPr>
        <w:t>9544</w:t>
      </w:r>
      <w:bookmarkStart w:id="2" w:name="_GoBack"/>
      <w:bookmarkEnd w:id="2"/>
    </w:p>
    <w:p w14:paraId="6877EE3A" w14:textId="2AD0A7EF" w:rsidR="00895250" w:rsidRPr="0075214E" w:rsidRDefault="00EA05AA" w:rsidP="00EA05AA">
      <w:pPr>
        <w:widowControl w:val="0"/>
        <w:tabs>
          <w:tab w:val="left" w:pos="1701"/>
          <w:tab w:val="right" w:pos="9923"/>
        </w:tabs>
        <w:spacing w:before="120"/>
        <w:rPr>
          <w:rFonts w:ascii="Arial" w:eastAsia="MS Mincho" w:hAnsi="Arial" w:cs="Arial"/>
          <w:b/>
          <w:sz w:val="24"/>
          <w:szCs w:val="24"/>
          <w:lang w:val="en-GB" w:eastAsia="x-none"/>
        </w:rPr>
      </w:pPr>
      <w:r>
        <w:rPr>
          <w:rFonts w:ascii="Arial" w:eastAsia="MS Mincho" w:hAnsi="Arial" w:cs="Arial"/>
          <w:b/>
          <w:sz w:val="24"/>
          <w:szCs w:val="24"/>
          <w:lang w:val="en-GB" w:eastAsia="zh-CN"/>
        </w:rPr>
        <w:t xml:space="preserve">Online, </w:t>
      </w:r>
      <w:r w:rsidR="002F2BB9">
        <w:rPr>
          <w:rFonts w:ascii="Arial" w:eastAsia="MS Mincho" w:hAnsi="Arial" w:cs="Arial"/>
          <w:b/>
          <w:sz w:val="24"/>
          <w:szCs w:val="24"/>
          <w:lang w:val="en-GB" w:eastAsia="zh-CN"/>
        </w:rPr>
        <w:t>Nov</w:t>
      </w:r>
      <w:r>
        <w:rPr>
          <w:rFonts w:ascii="Arial" w:eastAsia="MS Mincho" w:hAnsi="Arial" w:cs="Arial"/>
          <w:b/>
          <w:sz w:val="24"/>
          <w:szCs w:val="24"/>
          <w:lang w:val="en-GB" w:eastAsia="zh-CN"/>
        </w:rPr>
        <w:t xml:space="preserve"> </w:t>
      </w:r>
      <w:r w:rsidR="004D7743">
        <w:rPr>
          <w:rFonts w:ascii="Arial" w:eastAsia="MS Mincho" w:hAnsi="Arial" w:cs="Arial"/>
          <w:b/>
          <w:sz w:val="24"/>
          <w:szCs w:val="24"/>
          <w:lang w:val="en-GB" w:eastAsia="zh-CN"/>
        </w:rPr>
        <w:t>1</w:t>
      </w:r>
      <w:r>
        <w:rPr>
          <w:rFonts w:ascii="Arial" w:eastAsia="MS Mincho" w:hAnsi="Arial" w:cs="Arial"/>
          <w:b/>
          <w:sz w:val="24"/>
          <w:szCs w:val="24"/>
          <w:lang w:val="en-GB" w:eastAsia="zh-CN"/>
        </w:rPr>
        <w:t>-</w:t>
      </w:r>
      <w:r w:rsidR="002F2BB9">
        <w:rPr>
          <w:rFonts w:ascii="Arial" w:eastAsia="MS Mincho" w:hAnsi="Arial" w:cs="Arial"/>
          <w:b/>
          <w:sz w:val="24"/>
          <w:szCs w:val="24"/>
          <w:lang w:val="en-GB" w:eastAsia="zh-CN"/>
        </w:rPr>
        <w:t>1</w:t>
      </w:r>
      <w:r w:rsidR="00F84390">
        <w:rPr>
          <w:rFonts w:ascii="Arial" w:eastAsia="MS Mincho" w:hAnsi="Arial" w:cs="Arial"/>
          <w:b/>
          <w:sz w:val="24"/>
          <w:szCs w:val="24"/>
          <w:lang w:val="en-GB" w:eastAsia="zh-CN"/>
        </w:rPr>
        <w:t>2</w:t>
      </w:r>
      <w:r>
        <w:rPr>
          <w:rFonts w:ascii="Arial" w:eastAsia="MS Mincho" w:hAnsi="Arial" w:cs="Arial"/>
          <w:b/>
          <w:sz w:val="24"/>
          <w:szCs w:val="24"/>
          <w:lang w:val="en-GB" w:eastAsia="zh-CN"/>
        </w:rPr>
        <w:t>, 2021</w:t>
      </w:r>
      <w:r w:rsidR="006114DF">
        <w:rPr>
          <w:rFonts w:ascii="Arial" w:eastAsia="MS Mincho" w:hAnsi="Arial" w:cs="Arial"/>
          <w:b/>
          <w:sz w:val="24"/>
          <w:szCs w:val="24"/>
          <w:lang w:val="en-GB" w:eastAsia="zh-CN"/>
        </w:rPr>
        <w:t xml:space="preserve"> </w:t>
      </w:r>
      <w:r w:rsidR="006114DF">
        <w:rPr>
          <w:rFonts w:ascii="Arial" w:eastAsia="MS Mincho" w:hAnsi="Arial" w:cs="Arial"/>
          <w:b/>
          <w:sz w:val="24"/>
          <w:szCs w:val="24"/>
          <w:lang w:val="en-GB" w:eastAsia="zh-CN"/>
        </w:rPr>
        <w:tab/>
      </w:r>
    </w:p>
    <w:p w14:paraId="41F9B491" w14:textId="49EFE19E" w:rsidR="0097167E" w:rsidRPr="0075214E"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290953E3" w:rsidR="00A07E02" w:rsidRPr="0075214E" w:rsidRDefault="00A07E02" w:rsidP="00A07E02">
      <w:pPr>
        <w:pStyle w:val="3GPPHeader"/>
        <w:rPr>
          <w:rFonts w:ascii="Arial" w:hAnsi="Arial" w:cs="Arial"/>
          <w:szCs w:val="24"/>
        </w:rPr>
      </w:pPr>
      <w:r w:rsidRPr="0075214E">
        <w:rPr>
          <w:rFonts w:ascii="Arial" w:hAnsi="Arial" w:cs="Arial"/>
          <w:szCs w:val="24"/>
        </w:rPr>
        <w:t>Agenda Item:</w:t>
      </w:r>
      <w:r w:rsidRPr="0075214E">
        <w:rPr>
          <w:rFonts w:ascii="Arial" w:hAnsi="Arial" w:cs="Arial"/>
          <w:szCs w:val="24"/>
        </w:rPr>
        <w:tab/>
      </w:r>
      <w:r w:rsidR="00327984" w:rsidRPr="00327984">
        <w:rPr>
          <w:rFonts w:ascii="Arial" w:hAnsi="Arial" w:cs="Arial"/>
          <w:szCs w:val="24"/>
        </w:rPr>
        <w:t>8.</w:t>
      </w:r>
      <w:r w:rsidR="00E810B0">
        <w:rPr>
          <w:rFonts w:ascii="Arial" w:hAnsi="Arial" w:cs="Arial"/>
          <w:szCs w:val="24"/>
        </w:rPr>
        <w:t>7</w:t>
      </w:r>
      <w:r w:rsidR="00327984" w:rsidRPr="00327984">
        <w:rPr>
          <w:rFonts w:ascii="Arial" w:hAnsi="Arial" w:cs="Arial"/>
          <w:szCs w:val="24"/>
        </w:rPr>
        <w:t>.</w:t>
      </w:r>
      <w:r w:rsidR="00E20C16">
        <w:rPr>
          <w:rFonts w:ascii="Arial" w:hAnsi="Arial" w:cs="Arial"/>
          <w:szCs w:val="24"/>
        </w:rPr>
        <w:t>2</w:t>
      </w:r>
      <w:r w:rsidR="00327984" w:rsidRPr="00327984">
        <w:rPr>
          <w:rFonts w:ascii="Arial" w:hAnsi="Arial" w:cs="Arial"/>
          <w:szCs w:val="24"/>
        </w:rPr>
        <w:t>.</w:t>
      </w:r>
      <w:r w:rsidR="009E1A07">
        <w:rPr>
          <w:rFonts w:ascii="Arial" w:hAnsi="Arial" w:cs="Arial"/>
          <w:szCs w:val="24"/>
        </w:rPr>
        <w:t>1</w:t>
      </w:r>
      <w:r w:rsidR="00D91FDD" w:rsidRPr="0075214E">
        <w:rPr>
          <w:rFonts w:ascii="Arial" w:hAnsi="Arial" w:cs="Arial"/>
          <w:szCs w:val="24"/>
        </w:rPr>
        <w:t xml:space="preserve"> </w:t>
      </w:r>
    </w:p>
    <w:p w14:paraId="79D236BA" w14:textId="77777777" w:rsidR="00A07E02" w:rsidRPr="0075214E" w:rsidRDefault="00A07E02" w:rsidP="00A07E02">
      <w:pPr>
        <w:pStyle w:val="3GPPHeader"/>
        <w:rPr>
          <w:rFonts w:ascii="Arial" w:hAnsi="Arial" w:cs="Arial"/>
          <w:szCs w:val="24"/>
        </w:rPr>
      </w:pPr>
      <w:r w:rsidRPr="0075214E">
        <w:rPr>
          <w:rFonts w:ascii="Arial" w:hAnsi="Arial" w:cs="Arial"/>
          <w:szCs w:val="24"/>
        </w:rPr>
        <w:t xml:space="preserve">Source: </w:t>
      </w:r>
      <w:r w:rsidRPr="0075214E">
        <w:rPr>
          <w:rFonts w:ascii="Arial" w:hAnsi="Arial" w:cs="Arial"/>
          <w:szCs w:val="24"/>
        </w:rPr>
        <w:tab/>
      </w:r>
      <w:proofErr w:type="spellStart"/>
      <w:r w:rsidRPr="0075214E">
        <w:rPr>
          <w:rFonts w:ascii="Arial" w:hAnsi="Arial" w:cs="Arial"/>
          <w:szCs w:val="24"/>
        </w:rPr>
        <w:t>MediaTek</w:t>
      </w:r>
      <w:proofErr w:type="spellEnd"/>
      <w:r w:rsidRPr="0075214E">
        <w:rPr>
          <w:rFonts w:ascii="Arial" w:hAnsi="Arial" w:cs="Arial"/>
          <w:szCs w:val="24"/>
        </w:rPr>
        <w:t xml:space="preserve"> Inc.</w:t>
      </w:r>
    </w:p>
    <w:p w14:paraId="108A86FF" w14:textId="15DA7E02" w:rsidR="00A07E02" w:rsidRPr="0075214E" w:rsidRDefault="00FF0668" w:rsidP="00A07E02">
      <w:pPr>
        <w:pStyle w:val="3GPPHeaderArial"/>
        <w:tabs>
          <w:tab w:val="left" w:pos="1701"/>
        </w:tabs>
        <w:rPr>
          <w:b/>
          <w:sz w:val="24"/>
          <w:lang w:val="en-GB" w:eastAsia="zh-TW"/>
        </w:rPr>
      </w:pPr>
      <w:r w:rsidRPr="0075214E">
        <w:rPr>
          <w:b/>
          <w:sz w:val="24"/>
          <w:lang w:val="en-GB"/>
        </w:rPr>
        <w:t xml:space="preserve">Title:  </w:t>
      </w:r>
      <w:r w:rsidRPr="0075214E">
        <w:rPr>
          <w:b/>
          <w:sz w:val="24"/>
          <w:lang w:val="en-GB"/>
        </w:rPr>
        <w:tab/>
      </w:r>
      <w:r w:rsidR="006E3449" w:rsidRPr="006E3449">
        <w:rPr>
          <w:b/>
          <w:sz w:val="24"/>
          <w:lang w:val="en-GB"/>
        </w:rPr>
        <w:t>Discussion on SI Modification and PWS Notification</w:t>
      </w:r>
    </w:p>
    <w:p w14:paraId="2D698DC6" w14:textId="77777777" w:rsidR="00A07E02" w:rsidRPr="0075214E" w:rsidRDefault="00A07E02" w:rsidP="00A07E02">
      <w:pPr>
        <w:pStyle w:val="3GPPHeaderArial"/>
        <w:tabs>
          <w:tab w:val="left" w:pos="1701"/>
        </w:tabs>
        <w:rPr>
          <w:b/>
          <w:sz w:val="24"/>
          <w:lang w:val="en-GB" w:eastAsia="zh-TW"/>
        </w:rPr>
      </w:pPr>
    </w:p>
    <w:p w14:paraId="4570B40E" w14:textId="77777777" w:rsidR="00A07E02" w:rsidRPr="0075214E" w:rsidRDefault="00A07E02" w:rsidP="00A07E02">
      <w:pPr>
        <w:pStyle w:val="3GPPHeader"/>
        <w:rPr>
          <w:rFonts w:ascii="Arial" w:hAnsi="Arial" w:cs="Arial"/>
          <w:szCs w:val="24"/>
        </w:rPr>
      </w:pPr>
      <w:r w:rsidRPr="0075214E">
        <w:rPr>
          <w:rFonts w:ascii="Arial" w:hAnsi="Arial" w:cs="Arial"/>
          <w:szCs w:val="24"/>
        </w:rPr>
        <w:t>Document for:</w:t>
      </w:r>
      <w:r w:rsidRPr="0075214E">
        <w:rPr>
          <w:rFonts w:ascii="Arial" w:hAnsi="Arial" w:cs="Arial"/>
          <w:szCs w:val="24"/>
        </w:rPr>
        <w:tab/>
        <w:t>Discussion and decision</w:t>
      </w:r>
    </w:p>
    <w:p w14:paraId="0FB84FBC" w14:textId="77777777" w:rsidR="00A07E02" w:rsidRDefault="00A07E02" w:rsidP="00A07E02">
      <w:pPr>
        <w:pStyle w:val="Heading1"/>
        <w:overflowPunct w:val="0"/>
        <w:autoSpaceDE w:val="0"/>
        <w:autoSpaceDN w:val="0"/>
        <w:adjustRightInd w:val="0"/>
        <w:rPr>
          <w:rFonts w:eastAsia="PMingLiU" w:cs="Arial"/>
        </w:rPr>
      </w:pPr>
      <w:r w:rsidRPr="0075214E">
        <w:rPr>
          <w:rFonts w:eastAsia="PMingLiU" w:cs="Arial"/>
        </w:rPr>
        <w:t>Introduction</w:t>
      </w:r>
      <w:bookmarkStart w:id="3" w:name="OLE_LINK39"/>
      <w:bookmarkStart w:id="4" w:name="OLE_LINK38"/>
      <w:bookmarkStart w:id="5" w:name="OLE_LINK37"/>
    </w:p>
    <w:p w14:paraId="531C2DDD" w14:textId="4DA60C47" w:rsidR="004F0AFD" w:rsidRDefault="002A68BB" w:rsidP="007D5EA2">
      <w:pPr>
        <w:rPr>
          <w:rFonts w:ascii="Arial" w:hAnsi="Arial" w:cs="Arial"/>
          <w:lang w:val="en-GB"/>
        </w:rPr>
      </w:pPr>
      <w:r>
        <w:rPr>
          <w:rFonts w:ascii="Arial" w:hAnsi="Arial" w:cs="Arial" w:hint="eastAsia"/>
          <w:lang w:val="en-GB" w:eastAsia="zh-CN"/>
        </w:rPr>
        <w:t>Within</w:t>
      </w:r>
      <w:r>
        <w:rPr>
          <w:rFonts w:ascii="Arial" w:hAnsi="Arial" w:cs="Arial"/>
          <w:lang w:val="en-GB" w:eastAsia="zh-CN"/>
        </w:rPr>
        <w:t xml:space="preserve"> the </w:t>
      </w:r>
      <w:r w:rsidR="00B07949">
        <w:rPr>
          <w:rFonts w:ascii="Arial" w:hAnsi="Arial" w:cs="Arial"/>
          <w:lang w:val="en-GB" w:eastAsia="zh-CN"/>
        </w:rPr>
        <w:t>email discussion</w:t>
      </w:r>
      <w:r w:rsidR="00B07949">
        <w:rPr>
          <w:rFonts w:ascii="Arial" w:hAnsi="Arial" w:cs="Arial" w:hint="eastAsia"/>
          <w:lang w:val="en-GB" w:eastAsia="zh-CN"/>
        </w:rPr>
        <w:t xml:space="preserve">, </w:t>
      </w:r>
      <w:r w:rsidR="00B07949" w:rsidRPr="00B07949">
        <w:rPr>
          <w:rFonts w:ascii="Arial" w:hAnsi="Arial" w:cs="Arial" w:hint="eastAsia"/>
          <w:lang w:val="en-GB" w:eastAsia="zh-CN"/>
        </w:rPr>
        <w:t>[Post115-e</w:t>
      </w:r>
      <w:proofErr w:type="gramStart"/>
      <w:r w:rsidR="00B07949" w:rsidRPr="00B07949">
        <w:rPr>
          <w:rFonts w:ascii="Arial" w:hAnsi="Arial" w:cs="Arial" w:hint="eastAsia"/>
          <w:lang w:val="en-GB" w:eastAsia="zh-CN"/>
        </w:rPr>
        <w:t>][</w:t>
      </w:r>
      <w:proofErr w:type="gramEnd"/>
      <w:r w:rsidR="00B07949" w:rsidRPr="00B07949">
        <w:rPr>
          <w:rFonts w:ascii="Arial" w:hAnsi="Arial" w:cs="Arial" w:hint="eastAsia"/>
          <w:lang w:val="en-GB" w:eastAsia="zh-CN"/>
        </w:rPr>
        <w:t>610][Relay] Control plane procedures</w:t>
      </w:r>
      <w:r w:rsidR="00446293">
        <w:rPr>
          <w:rFonts w:ascii="Arial" w:hAnsi="Arial" w:cs="Arial"/>
          <w:lang w:val="en-GB" w:eastAsia="zh-CN"/>
        </w:rPr>
        <w:t>, there wa</w:t>
      </w:r>
      <w:r>
        <w:rPr>
          <w:rFonts w:ascii="Arial" w:hAnsi="Arial" w:cs="Arial"/>
          <w:lang w:val="en-GB" w:eastAsia="zh-CN"/>
        </w:rPr>
        <w:t xml:space="preserve">s a discussion on the </w:t>
      </w:r>
      <w:r w:rsidRPr="002A68BB">
        <w:rPr>
          <w:rFonts w:ascii="Arial" w:hAnsi="Arial" w:cs="Arial"/>
          <w:lang w:val="en-GB"/>
        </w:rPr>
        <w:t>candidate</w:t>
      </w:r>
      <w:r>
        <w:rPr>
          <w:rFonts w:ascii="Arial" w:hAnsi="Arial" w:cs="Arial"/>
          <w:lang w:val="en-GB" w:eastAsia="zh-CN"/>
        </w:rPr>
        <w:t xml:space="preserve"> options for </w:t>
      </w:r>
      <w:r w:rsidR="00B07949" w:rsidRPr="00B07949">
        <w:rPr>
          <w:rFonts w:ascii="Arial" w:hAnsi="Arial" w:cs="Arial"/>
          <w:lang w:val="en-GB"/>
        </w:rPr>
        <w:t xml:space="preserve">the remote UE to acquire SI/PWS following the transmission of a short message by the </w:t>
      </w:r>
      <w:proofErr w:type="spellStart"/>
      <w:r w:rsidR="00B07949" w:rsidRPr="00B07949">
        <w:rPr>
          <w:rFonts w:ascii="Arial" w:hAnsi="Arial" w:cs="Arial"/>
          <w:lang w:val="en-GB"/>
        </w:rPr>
        <w:t>gNB</w:t>
      </w:r>
      <w:proofErr w:type="spellEnd"/>
      <w:r w:rsidR="00B07949" w:rsidRPr="00B07949">
        <w:rPr>
          <w:rFonts w:ascii="Arial" w:hAnsi="Arial" w:cs="Arial"/>
          <w:lang w:val="en-GB"/>
        </w:rPr>
        <w:t>.</w:t>
      </w:r>
    </w:p>
    <w:p w14:paraId="7F286FFE" w14:textId="77777777" w:rsidR="007F413C" w:rsidRDefault="007F413C" w:rsidP="007D5EA2">
      <w:pPr>
        <w:rPr>
          <w:rFonts w:ascii="Arial" w:hAnsi="Arial" w:cs="Arial"/>
          <w:lang w:val="en-GB"/>
        </w:rPr>
      </w:pPr>
    </w:p>
    <w:p w14:paraId="2E5072C3" w14:textId="7631EC5C" w:rsidR="004F0AFD" w:rsidRDefault="00E447C1" w:rsidP="00E447C1">
      <w:pPr>
        <w:spacing w:before="120"/>
        <w:rPr>
          <w:rFonts w:ascii="Arial" w:hAnsi="Arial" w:cs="Arial"/>
          <w:lang w:val="en-GB"/>
        </w:rPr>
      </w:pPr>
      <w:r>
        <w:rPr>
          <w:rFonts w:ascii="Arial" w:hAnsi="Arial" w:cs="Arial"/>
          <w:lang w:val="en-GB"/>
        </w:rPr>
        <w:t xml:space="preserve">This paper </w:t>
      </w:r>
      <w:r w:rsidR="007F413C">
        <w:rPr>
          <w:rFonts w:ascii="Arial" w:hAnsi="Arial" w:cs="Arial"/>
          <w:lang w:val="en-GB" w:eastAsia="zh-CN"/>
        </w:rPr>
        <w:t xml:space="preserve">intends to </w:t>
      </w:r>
      <w:r>
        <w:rPr>
          <w:rFonts w:ascii="Arial" w:hAnsi="Arial" w:cs="Arial"/>
          <w:lang w:val="en-GB"/>
        </w:rPr>
        <w:t xml:space="preserve">discuss the detailed solution for this </w:t>
      </w:r>
      <w:r w:rsidRPr="002A68BB">
        <w:rPr>
          <w:rFonts w:ascii="Arial" w:hAnsi="Arial" w:cs="Arial"/>
          <w:lang w:val="en-GB"/>
        </w:rPr>
        <w:t>scenario</w:t>
      </w:r>
      <w:r>
        <w:rPr>
          <w:rFonts w:ascii="Arial" w:hAnsi="Arial" w:cs="Arial"/>
          <w:lang w:val="en-GB"/>
        </w:rPr>
        <w:t xml:space="preserve">. </w:t>
      </w:r>
      <w:r w:rsidR="004F0AFD">
        <w:rPr>
          <w:rFonts w:ascii="Arial" w:hAnsi="Arial" w:cs="Arial"/>
          <w:lang w:val="en-GB"/>
        </w:rPr>
        <w:t xml:space="preserve"> </w:t>
      </w:r>
    </w:p>
    <w:p w14:paraId="67BFD31C" w14:textId="088E177B" w:rsidR="00FC4FE7" w:rsidRDefault="00FC4FE7" w:rsidP="002A68BB">
      <w:pPr>
        <w:rPr>
          <w:rFonts w:ascii="Arial" w:hAnsi="Arial" w:cs="Arial"/>
          <w:lang w:val="en-GB"/>
        </w:rPr>
      </w:pPr>
    </w:p>
    <w:p w14:paraId="4246349B" w14:textId="776598D4" w:rsidR="00D329DF" w:rsidRPr="00615492" w:rsidRDefault="00B347A1" w:rsidP="00D102D3">
      <w:pPr>
        <w:pStyle w:val="Heading1"/>
        <w:rPr>
          <w:rFonts w:cs="Arial"/>
        </w:rPr>
      </w:pPr>
      <w:r>
        <w:t xml:space="preserve">Analysis on the </w:t>
      </w:r>
      <w:r w:rsidR="00206067">
        <w:t>existing</w:t>
      </w:r>
      <w:r>
        <w:t xml:space="preserve"> options</w:t>
      </w:r>
    </w:p>
    <w:p w14:paraId="4230F979" w14:textId="513439DF" w:rsidR="009024AA" w:rsidRDefault="003C12E3" w:rsidP="00E447C1">
      <w:pPr>
        <w:rPr>
          <w:rFonts w:ascii="Arial" w:hAnsi="Arial" w:cs="Arial"/>
        </w:rPr>
      </w:pPr>
      <w:r>
        <w:rPr>
          <w:rFonts w:ascii="Arial" w:hAnsi="Arial" w:cs="Arial"/>
          <w:lang w:val="en-GB"/>
        </w:rPr>
        <w:t xml:space="preserve">In NR, the </w:t>
      </w:r>
      <w:r w:rsidRPr="00395224">
        <w:rPr>
          <w:rFonts w:ascii="Arial" w:hAnsi="Arial" w:cs="Arial"/>
          <w:lang w:val="en-GB"/>
        </w:rPr>
        <w:t>Short Messages can be transmitted on PDCCH using P-RNTI with or without associated Paging message using Short Message field in DCI format 1_0 (see TS 38.212 [17], clause 7.3.1.2.1).</w:t>
      </w:r>
      <w:r>
        <w:rPr>
          <w:rFonts w:ascii="Arial" w:hAnsi="Arial" w:cs="Arial"/>
          <w:lang w:val="en-GB"/>
        </w:rPr>
        <w:t xml:space="preserve"> The following lists the current bits used at </w:t>
      </w:r>
      <w:r w:rsidRPr="00395224">
        <w:rPr>
          <w:rFonts w:ascii="Arial" w:hAnsi="Arial" w:cs="Arial"/>
          <w:lang w:val="en-GB"/>
        </w:rPr>
        <w:t>Short Message</w:t>
      </w:r>
      <w:r>
        <w:rPr>
          <w:rFonts w:ascii="Arial" w:hAnsi="Arial" w:cs="Arial"/>
          <w:lang w:val="en-GB"/>
        </w:rPr>
        <w:t xml:space="preserve">. </w:t>
      </w:r>
      <w:r w:rsidR="00031100" w:rsidRPr="00713144">
        <w:rPr>
          <w:rFonts w:ascii="Arial" w:hAnsi="Arial" w:cs="Arial"/>
        </w:rPr>
        <w:t xml:space="preserve">  </w:t>
      </w:r>
    </w:p>
    <w:p w14:paraId="767E2DB3" w14:textId="77777777" w:rsidR="009024AA" w:rsidRDefault="009024AA" w:rsidP="00E447C1">
      <w:pPr>
        <w:rPr>
          <w:rFonts w:ascii="Arial" w:hAnsi="Arial" w:cs="Arial"/>
        </w:rPr>
      </w:pPr>
    </w:p>
    <w:tbl>
      <w:tblPr>
        <w:tblW w:w="9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8147"/>
      </w:tblGrid>
      <w:tr w:rsidR="00651AE3" w:rsidRPr="00A047D1" w14:paraId="705DABF7" w14:textId="77777777" w:rsidTr="000C5081">
        <w:trPr>
          <w:trHeight w:val="208"/>
        </w:trPr>
        <w:tc>
          <w:tcPr>
            <w:tcW w:w="1111" w:type="dxa"/>
            <w:tcBorders>
              <w:top w:val="single" w:sz="4" w:space="0" w:color="auto"/>
              <w:left w:val="single" w:sz="4" w:space="0" w:color="auto"/>
              <w:bottom w:val="single" w:sz="4" w:space="0" w:color="auto"/>
              <w:right w:val="single" w:sz="4" w:space="0" w:color="auto"/>
            </w:tcBorders>
            <w:hideMark/>
          </w:tcPr>
          <w:p w14:paraId="1A85C9B5" w14:textId="77777777" w:rsidR="00651AE3" w:rsidRPr="00A047D1" w:rsidRDefault="00651AE3" w:rsidP="000C5081">
            <w:pPr>
              <w:pStyle w:val="TAH"/>
              <w:rPr>
                <w:rFonts w:eastAsia="Calibri"/>
                <w:lang w:eastAsia="ja-JP"/>
              </w:rPr>
            </w:pPr>
            <w:r w:rsidRPr="00A047D1">
              <w:rPr>
                <w:rFonts w:eastAsia="Calibri"/>
                <w:lang w:eastAsia="ja-JP"/>
              </w:rPr>
              <w:t>Bit</w:t>
            </w:r>
          </w:p>
        </w:tc>
        <w:tc>
          <w:tcPr>
            <w:tcW w:w="0" w:type="auto"/>
            <w:tcBorders>
              <w:top w:val="single" w:sz="4" w:space="0" w:color="auto"/>
              <w:left w:val="single" w:sz="4" w:space="0" w:color="auto"/>
              <w:bottom w:val="single" w:sz="4" w:space="0" w:color="auto"/>
              <w:right w:val="single" w:sz="4" w:space="0" w:color="auto"/>
            </w:tcBorders>
            <w:hideMark/>
          </w:tcPr>
          <w:p w14:paraId="1997D1F0" w14:textId="77777777" w:rsidR="00651AE3" w:rsidRPr="00A047D1" w:rsidRDefault="00651AE3" w:rsidP="000C5081">
            <w:pPr>
              <w:pStyle w:val="TAH"/>
              <w:rPr>
                <w:rFonts w:eastAsia="Calibri"/>
                <w:lang w:eastAsia="ja-JP"/>
              </w:rPr>
            </w:pPr>
            <w:r w:rsidRPr="00A047D1">
              <w:rPr>
                <w:rFonts w:eastAsia="Calibri"/>
                <w:lang w:eastAsia="ja-JP"/>
              </w:rPr>
              <w:t>Short Message</w:t>
            </w:r>
          </w:p>
        </w:tc>
      </w:tr>
      <w:tr w:rsidR="00651AE3" w:rsidRPr="00A047D1" w14:paraId="318CED60" w14:textId="77777777" w:rsidTr="000C5081">
        <w:trPr>
          <w:trHeight w:val="406"/>
        </w:trPr>
        <w:tc>
          <w:tcPr>
            <w:tcW w:w="1111" w:type="dxa"/>
            <w:tcBorders>
              <w:top w:val="single" w:sz="4" w:space="0" w:color="auto"/>
              <w:left w:val="single" w:sz="4" w:space="0" w:color="auto"/>
              <w:bottom w:val="single" w:sz="4" w:space="0" w:color="auto"/>
              <w:right w:val="single" w:sz="4" w:space="0" w:color="auto"/>
            </w:tcBorders>
            <w:hideMark/>
          </w:tcPr>
          <w:p w14:paraId="549B2362" w14:textId="77777777" w:rsidR="00651AE3" w:rsidRPr="00A047D1" w:rsidRDefault="00651AE3" w:rsidP="000C5081">
            <w:pPr>
              <w:pStyle w:val="TAL"/>
              <w:rPr>
                <w:lang w:eastAsia="ja-JP"/>
              </w:rPr>
            </w:pPr>
            <w:r w:rsidRPr="00A047D1">
              <w:rPr>
                <w:lang w:eastAsia="ja-JP"/>
              </w:rPr>
              <w:t>1</w:t>
            </w:r>
          </w:p>
        </w:tc>
        <w:tc>
          <w:tcPr>
            <w:tcW w:w="0" w:type="auto"/>
            <w:tcBorders>
              <w:top w:val="single" w:sz="4" w:space="0" w:color="auto"/>
              <w:left w:val="single" w:sz="4" w:space="0" w:color="auto"/>
              <w:bottom w:val="single" w:sz="4" w:space="0" w:color="auto"/>
              <w:right w:val="single" w:sz="4" w:space="0" w:color="auto"/>
            </w:tcBorders>
            <w:hideMark/>
          </w:tcPr>
          <w:p w14:paraId="5EA93BCB" w14:textId="77777777" w:rsidR="00651AE3" w:rsidRPr="00A047D1" w:rsidRDefault="00651AE3" w:rsidP="000C5081">
            <w:pPr>
              <w:pStyle w:val="TAL"/>
              <w:rPr>
                <w:rFonts w:eastAsia="Calibri"/>
                <w:b/>
                <w:bCs/>
                <w:i/>
                <w:iCs/>
              </w:rPr>
            </w:pPr>
            <w:proofErr w:type="spellStart"/>
            <w:r w:rsidRPr="00A047D1">
              <w:rPr>
                <w:rFonts w:eastAsia="Calibri"/>
                <w:b/>
                <w:bCs/>
                <w:i/>
                <w:iCs/>
              </w:rPr>
              <w:t>systemInfoModification</w:t>
            </w:r>
            <w:proofErr w:type="spellEnd"/>
          </w:p>
          <w:p w14:paraId="1D67C8BE" w14:textId="77777777" w:rsidR="00651AE3" w:rsidRPr="00A047D1" w:rsidRDefault="00651AE3" w:rsidP="000C5081">
            <w:pPr>
              <w:pStyle w:val="TAL"/>
              <w:rPr>
                <w:rFonts w:eastAsia="Calibri"/>
              </w:rPr>
            </w:pPr>
            <w:r w:rsidRPr="00A047D1">
              <w:rPr>
                <w:rFonts w:eastAsia="Calibri"/>
              </w:rPr>
              <w:t>If set to 1: indication of a BCCH modification other than SIB6, SIB7 and SIB8.</w:t>
            </w:r>
          </w:p>
        </w:tc>
      </w:tr>
      <w:tr w:rsidR="00651AE3" w:rsidRPr="00A047D1" w14:paraId="266499B5" w14:textId="77777777" w:rsidTr="000C5081">
        <w:trPr>
          <w:trHeight w:val="406"/>
        </w:trPr>
        <w:tc>
          <w:tcPr>
            <w:tcW w:w="1111" w:type="dxa"/>
            <w:tcBorders>
              <w:top w:val="single" w:sz="4" w:space="0" w:color="auto"/>
              <w:left w:val="single" w:sz="4" w:space="0" w:color="auto"/>
              <w:bottom w:val="single" w:sz="4" w:space="0" w:color="auto"/>
              <w:right w:val="single" w:sz="4" w:space="0" w:color="auto"/>
            </w:tcBorders>
            <w:hideMark/>
          </w:tcPr>
          <w:p w14:paraId="067B593D" w14:textId="77777777" w:rsidR="00651AE3" w:rsidRPr="00A047D1" w:rsidRDefault="00651AE3" w:rsidP="000C5081">
            <w:pPr>
              <w:pStyle w:val="TAL"/>
              <w:rPr>
                <w:lang w:eastAsia="ja-JP"/>
              </w:rPr>
            </w:pPr>
            <w:r w:rsidRPr="00A047D1">
              <w:rPr>
                <w:lang w:eastAsia="ja-JP"/>
              </w:rPr>
              <w:t>2</w:t>
            </w:r>
          </w:p>
        </w:tc>
        <w:tc>
          <w:tcPr>
            <w:tcW w:w="0" w:type="auto"/>
            <w:tcBorders>
              <w:top w:val="single" w:sz="4" w:space="0" w:color="auto"/>
              <w:left w:val="single" w:sz="4" w:space="0" w:color="auto"/>
              <w:bottom w:val="single" w:sz="4" w:space="0" w:color="auto"/>
              <w:right w:val="single" w:sz="4" w:space="0" w:color="auto"/>
            </w:tcBorders>
            <w:hideMark/>
          </w:tcPr>
          <w:p w14:paraId="451B3913" w14:textId="77777777" w:rsidR="00651AE3" w:rsidRPr="00A047D1" w:rsidRDefault="00651AE3" w:rsidP="000C5081">
            <w:pPr>
              <w:pStyle w:val="TAL"/>
              <w:rPr>
                <w:rFonts w:eastAsia="Calibri"/>
                <w:b/>
                <w:bCs/>
                <w:i/>
                <w:iCs/>
              </w:rPr>
            </w:pPr>
            <w:proofErr w:type="spellStart"/>
            <w:r w:rsidRPr="00A047D1">
              <w:rPr>
                <w:rFonts w:eastAsia="Calibri"/>
                <w:b/>
                <w:bCs/>
                <w:i/>
                <w:iCs/>
              </w:rPr>
              <w:t>etwsAndCmasIndication</w:t>
            </w:r>
            <w:proofErr w:type="spellEnd"/>
          </w:p>
          <w:p w14:paraId="4069656B" w14:textId="77777777" w:rsidR="00651AE3" w:rsidRPr="00A047D1" w:rsidRDefault="00651AE3" w:rsidP="000C5081">
            <w:pPr>
              <w:pStyle w:val="TAL"/>
              <w:rPr>
                <w:rFonts w:eastAsia="Calibri"/>
              </w:rPr>
            </w:pPr>
            <w:r w:rsidRPr="00A047D1">
              <w:rPr>
                <w:rFonts w:eastAsia="Calibri"/>
              </w:rPr>
              <w:t>If set to 1: indication of an ETWS primary notification and/or an ETWS secondary notification and/or a CMAS notification.</w:t>
            </w:r>
          </w:p>
        </w:tc>
      </w:tr>
      <w:tr w:rsidR="00651AE3" w:rsidRPr="00A047D1" w14:paraId="78655E73" w14:textId="77777777" w:rsidTr="000C5081">
        <w:trPr>
          <w:trHeight w:val="208"/>
        </w:trPr>
        <w:tc>
          <w:tcPr>
            <w:tcW w:w="1111" w:type="dxa"/>
            <w:tcBorders>
              <w:top w:val="single" w:sz="4" w:space="0" w:color="auto"/>
              <w:left w:val="single" w:sz="4" w:space="0" w:color="auto"/>
              <w:bottom w:val="single" w:sz="4" w:space="0" w:color="auto"/>
              <w:right w:val="single" w:sz="4" w:space="0" w:color="auto"/>
            </w:tcBorders>
            <w:hideMark/>
          </w:tcPr>
          <w:p w14:paraId="7C697471" w14:textId="77777777" w:rsidR="00651AE3" w:rsidRPr="00A047D1" w:rsidRDefault="00651AE3" w:rsidP="000C5081">
            <w:pPr>
              <w:pStyle w:val="TAL"/>
              <w:rPr>
                <w:lang w:eastAsia="ja-JP"/>
              </w:rPr>
            </w:pPr>
            <w:r w:rsidRPr="00A047D1">
              <w:rPr>
                <w:lang w:eastAsia="ja-JP"/>
              </w:rPr>
              <w:t>3 – 8</w:t>
            </w:r>
          </w:p>
        </w:tc>
        <w:tc>
          <w:tcPr>
            <w:tcW w:w="0" w:type="auto"/>
            <w:tcBorders>
              <w:top w:val="single" w:sz="4" w:space="0" w:color="auto"/>
              <w:left w:val="single" w:sz="4" w:space="0" w:color="auto"/>
              <w:bottom w:val="single" w:sz="4" w:space="0" w:color="auto"/>
              <w:right w:val="single" w:sz="4" w:space="0" w:color="auto"/>
            </w:tcBorders>
            <w:hideMark/>
          </w:tcPr>
          <w:p w14:paraId="74A4FC06" w14:textId="77777777" w:rsidR="00651AE3" w:rsidRPr="00A047D1" w:rsidRDefault="00651AE3" w:rsidP="000C5081">
            <w:pPr>
              <w:pStyle w:val="TAL"/>
              <w:rPr>
                <w:rFonts w:cs="Arial"/>
                <w:szCs w:val="18"/>
                <w:lang w:eastAsia="ja-JP"/>
              </w:rPr>
            </w:pPr>
            <w:r w:rsidRPr="00A047D1">
              <w:rPr>
                <w:rFonts w:cs="Arial"/>
                <w:szCs w:val="18"/>
                <w:lang w:eastAsia="ja-JP"/>
              </w:rPr>
              <w:t>Not used in this release of the specification, and shall be ignored by UE if received.</w:t>
            </w:r>
          </w:p>
        </w:tc>
      </w:tr>
    </w:tbl>
    <w:p w14:paraId="61AC29FB" w14:textId="77777777" w:rsidR="009024AA" w:rsidRDefault="009024AA" w:rsidP="00E447C1">
      <w:pPr>
        <w:rPr>
          <w:rFonts w:ascii="Arial" w:hAnsi="Arial" w:cs="Arial"/>
        </w:rPr>
      </w:pPr>
    </w:p>
    <w:p w14:paraId="6A936C1A" w14:textId="408AEF17" w:rsidR="003C12E3" w:rsidRDefault="003C12E3" w:rsidP="00E447C1">
      <w:pPr>
        <w:rPr>
          <w:rFonts w:ascii="Arial" w:hAnsi="Arial" w:cs="Arial"/>
        </w:rPr>
      </w:pPr>
      <w:r>
        <w:rPr>
          <w:rFonts w:ascii="Arial" w:hAnsi="Arial" w:cs="Arial"/>
        </w:rPr>
        <w:t xml:space="preserve">As can be seen above, the </w:t>
      </w:r>
      <w:r w:rsidRPr="00713144">
        <w:rPr>
          <w:rFonts w:ascii="Arial" w:hAnsi="Arial" w:cs="Arial"/>
        </w:rPr>
        <w:t>Short message (in paging DCI) is used to send SI modification and PWS notification</w:t>
      </w:r>
      <w:r>
        <w:rPr>
          <w:rFonts w:ascii="Arial" w:hAnsi="Arial" w:cs="Arial"/>
        </w:rPr>
        <w:t xml:space="preserve"> to a UE</w:t>
      </w:r>
      <w:r w:rsidRPr="00713144">
        <w:rPr>
          <w:rFonts w:ascii="Arial" w:hAnsi="Arial" w:cs="Arial"/>
        </w:rPr>
        <w:t>.</w:t>
      </w:r>
    </w:p>
    <w:p w14:paraId="24D36910" w14:textId="77777777" w:rsidR="009024AA" w:rsidRDefault="009024AA" w:rsidP="00E447C1">
      <w:pPr>
        <w:rPr>
          <w:rFonts w:ascii="Arial" w:hAnsi="Arial" w:cs="Arial"/>
        </w:rPr>
      </w:pPr>
    </w:p>
    <w:p w14:paraId="702D0636" w14:textId="0CEB28E2" w:rsidR="00031100" w:rsidRDefault="00D469F7" w:rsidP="00E447C1">
      <w:pPr>
        <w:rPr>
          <w:rFonts w:ascii="Arial" w:hAnsi="Arial" w:cs="Arial"/>
        </w:rPr>
      </w:pPr>
      <w:r>
        <w:rPr>
          <w:rFonts w:ascii="Arial" w:hAnsi="Arial" w:cs="Arial"/>
        </w:rPr>
        <w:t xml:space="preserve">At RAN2#115e, </w:t>
      </w:r>
      <w:r w:rsidR="00031100" w:rsidRPr="00713144">
        <w:rPr>
          <w:rFonts w:ascii="Arial" w:hAnsi="Arial" w:cs="Arial"/>
        </w:rPr>
        <w:t xml:space="preserve">RAN2 agreed that for the relaying case, short message forwarding in </w:t>
      </w:r>
      <w:r w:rsidR="003C12E3">
        <w:rPr>
          <w:rFonts w:ascii="Arial" w:hAnsi="Arial" w:cs="Arial"/>
        </w:rPr>
        <w:t xml:space="preserve">L1 </w:t>
      </w:r>
      <w:r w:rsidR="00031100" w:rsidRPr="00713144">
        <w:rPr>
          <w:rFonts w:ascii="Arial" w:hAnsi="Arial" w:cs="Arial"/>
        </w:rPr>
        <w:t>SCI is not supported but forwarding in PC5-RRC is to be discussed.</w:t>
      </w:r>
    </w:p>
    <w:p w14:paraId="2C227230" w14:textId="77777777" w:rsidR="00031100" w:rsidRDefault="00031100" w:rsidP="00E447C1">
      <w:pPr>
        <w:rPr>
          <w:rFonts w:ascii="Arial" w:hAnsi="Arial" w:cs="Arial"/>
          <w:lang w:val="en-GB"/>
        </w:rPr>
      </w:pPr>
    </w:p>
    <w:p w14:paraId="4E276F72" w14:textId="6A82D6FE" w:rsidR="00E447C1" w:rsidRDefault="00C51ADA" w:rsidP="00E447C1">
      <w:pPr>
        <w:rPr>
          <w:rFonts w:ascii="Arial" w:hAnsi="Arial" w:cs="Arial"/>
          <w:lang w:val="en-GB"/>
        </w:rPr>
      </w:pPr>
      <w:r>
        <w:rPr>
          <w:rFonts w:ascii="Arial" w:hAnsi="Arial" w:cs="Arial"/>
          <w:lang w:val="en-GB"/>
        </w:rPr>
        <w:t xml:space="preserve">According to the email discussion, </w:t>
      </w:r>
      <w:r w:rsidR="00E447C1" w:rsidRPr="002A68BB">
        <w:rPr>
          <w:rFonts w:ascii="Arial" w:hAnsi="Arial" w:cs="Arial"/>
          <w:lang w:val="en-GB"/>
        </w:rPr>
        <w:t xml:space="preserve">there are two candidate options on how </w:t>
      </w:r>
      <w:r w:rsidR="00763DDD">
        <w:rPr>
          <w:rFonts w:ascii="Arial" w:hAnsi="Arial" w:cs="Arial"/>
          <w:lang w:val="en-GB"/>
        </w:rPr>
        <w:t>Remote</w:t>
      </w:r>
      <w:r w:rsidR="00E447C1" w:rsidRPr="002A68BB">
        <w:rPr>
          <w:rFonts w:ascii="Arial" w:hAnsi="Arial" w:cs="Arial"/>
          <w:lang w:val="en-GB"/>
        </w:rPr>
        <w:t xml:space="preserve"> UE </w:t>
      </w:r>
      <w:r w:rsidR="00763DDD" w:rsidRPr="00B07949">
        <w:rPr>
          <w:rFonts w:ascii="Arial" w:hAnsi="Arial" w:cs="Arial"/>
          <w:lang w:val="en-GB"/>
        </w:rPr>
        <w:t>acquire</w:t>
      </w:r>
      <w:r w:rsidR="00763DDD">
        <w:rPr>
          <w:rFonts w:ascii="Arial" w:hAnsi="Arial" w:cs="Arial"/>
          <w:lang w:val="en-GB"/>
        </w:rPr>
        <w:t xml:space="preserve">s </w:t>
      </w:r>
      <w:r w:rsidR="00763DDD" w:rsidRPr="00B07949">
        <w:rPr>
          <w:rFonts w:ascii="Arial" w:hAnsi="Arial" w:cs="Arial"/>
          <w:lang w:val="en-GB"/>
        </w:rPr>
        <w:t xml:space="preserve">SI/PWS following the transmission of a short message by the </w:t>
      </w:r>
      <w:proofErr w:type="spellStart"/>
      <w:r w:rsidR="00763DDD" w:rsidRPr="00B07949">
        <w:rPr>
          <w:rFonts w:ascii="Arial" w:hAnsi="Arial" w:cs="Arial"/>
          <w:lang w:val="en-GB"/>
        </w:rPr>
        <w:t>gNB</w:t>
      </w:r>
      <w:proofErr w:type="spellEnd"/>
      <w:r w:rsidR="00E447C1" w:rsidRPr="002A68BB">
        <w:rPr>
          <w:rFonts w:ascii="Arial" w:hAnsi="Arial" w:cs="Arial"/>
          <w:lang w:val="en-GB"/>
        </w:rPr>
        <w:t>:</w:t>
      </w:r>
    </w:p>
    <w:p w14:paraId="6C5F0962" w14:textId="77777777" w:rsidR="00C51ADA" w:rsidRPr="002A68BB" w:rsidRDefault="00C51ADA" w:rsidP="00E447C1">
      <w:pPr>
        <w:rPr>
          <w:rFonts w:ascii="Arial" w:hAnsi="Arial" w:cs="Arial"/>
          <w:lang w:val="en-GB"/>
        </w:rPr>
      </w:pPr>
    </w:p>
    <w:p w14:paraId="59EB573B" w14:textId="7A8BF91E" w:rsidR="00E447C1" w:rsidRDefault="00E447C1" w:rsidP="00E447C1">
      <w:pPr>
        <w:rPr>
          <w:rFonts w:ascii="Arial" w:hAnsi="Arial" w:cs="Arial"/>
          <w:lang w:val="en-GB"/>
        </w:rPr>
      </w:pPr>
      <w:r w:rsidRPr="002A68BB">
        <w:rPr>
          <w:rFonts w:ascii="Arial" w:hAnsi="Arial" w:cs="Arial"/>
          <w:lang w:val="en-GB"/>
        </w:rPr>
        <w:t>-</w:t>
      </w:r>
      <w:r w:rsidR="00C51ADA">
        <w:rPr>
          <w:rFonts w:ascii="Arial" w:hAnsi="Arial" w:cs="Arial"/>
          <w:lang w:val="en-GB"/>
        </w:rPr>
        <w:t xml:space="preserve"> </w:t>
      </w:r>
      <w:r w:rsidRPr="007F413C">
        <w:rPr>
          <w:rFonts w:ascii="Arial" w:hAnsi="Arial" w:cs="Arial"/>
          <w:b/>
          <w:lang w:val="en-GB"/>
        </w:rPr>
        <w:t>Option 1</w:t>
      </w:r>
      <w:r w:rsidRPr="002A68BB">
        <w:rPr>
          <w:rFonts w:ascii="Arial" w:hAnsi="Arial" w:cs="Arial"/>
          <w:lang w:val="en-GB"/>
        </w:rPr>
        <w:t xml:space="preserve">: </w:t>
      </w:r>
      <w:r w:rsidR="000034AD" w:rsidRPr="00713144">
        <w:rPr>
          <w:rFonts w:ascii="Arial" w:hAnsi="Arial" w:cs="Arial"/>
        </w:rPr>
        <w:t xml:space="preserve">the </w:t>
      </w:r>
      <w:r w:rsidR="000034AD">
        <w:rPr>
          <w:rFonts w:ascii="Arial" w:hAnsi="Arial" w:cs="Arial"/>
        </w:rPr>
        <w:t>R</w:t>
      </w:r>
      <w:r w:rsidR="000034AD" w:rsidRPr="00713144">
        <w:rPr>
          <w:rFonts w:ascii="Arial" w:hAnsi="Arial" w:cs="Arial"/>
        </w:rPr>
        <w:t>elay UE receives the short message</w:t>
      </w:r>
      <w:r w:rsidR="000034AD">
        <w:rPr>
          <w:rFonts w:ascii="Arial" w:hAnsi="Arial" w:cs="Arial"/>
        </w:rPr>
        <w:t xml:space="preserve"> from the </w:t>
      </w:r>
      <w:proofErr w:type="spellStart"/>
      <w:r w:rsidR="000034AD">
        <w:rPr>
          <w:rFonts w:ascii="Arial" w:hAnsi="Arial" w:cs="Arial"/>
        </w:rPr>
        <w:t>gNB</w:t>
      </w:r>
      <w:proofErr w:type="spellEnd"/>
      <w:r w:rsidR="000034AD">
        <w:rPr>
          <w:rFonts w:ascii="Arial" w:hAnsi="Arial" w:cs="Arial"/>
        </w:rPr>
        <w:t xml:space="preserve">, </w:t>
      </w:r>
      <w:r w:rsidR="000034AD" w:rsidRPr="00713144">
        <w:rPr>
          <w:rFonts w:ascii="Arial" w:hAnsi="Arial" w:cs="Arial"/>
        </w:rPr>
        <w:t xml:space="preserve">acquires the SI/PWS and sends it to the </w:t>
      </w:r>
      <w:r w:rsidR="003615EF">
        <w:rPr>
          <w:rFonts w:ascii="Arial" w:hAnsi="Arial" w:cs="Arial"/>
        </w:rPr>
        <w:t>R</w:t>
      </w:r>
      <w:r w:rsidR="000034AD" w:rsidRPr="00713144">
        <w:rPr>
          <w:rFonts w:ascii="Arial" w:hAnsi="Arial" w:cs="Arial"/>
        </w:rPr>
        <w:t>emote UE</w:t>
      </w:r>
      <w:r w:rsidRPr="002A68BB">
        <w:rPr>
          <w:rFonts w:ascii="Arial" w:hAnsi="Arial" w:cs="Arial"/>
          <w:lang w:val="en-GB"/>
        </w:rPr>
        <w:t>;</w:t>
      </w:r>
    </w:p>
    <w:p w14:paraId="6073145C" w14:textId="77777777" w:rsidR="003B750C" w:rsidRPr="002A68BB" w:rsidRDefault="003B750C" w:rsidP="00E447C1">
      <w:pPr>
        <w:rPr>
          <w:rFonts w:ascii="Arial" w:hAnsi="Arial" w:cs="Arial"/>
          <w:lang w:val="en-GB"/>
        </w:rPr>
      </w:pPr>
    </w:p>
    <w:p w14:paraId="347E6513" w14:textId="5DA16012" w:rsidR="00E447C1" w:rsidRPr="002A68BB" w:rsidRDefault="00E447C1" w:rsidP="00E447C1">
      <w:pPr>
        <w:rPr>
          <w:rFonts w:ascii="Arial" w:hAnsi="Arial" w:cs="Arial"/>
          <w:lang w:val="en-GB"/>
        </w:rPr>
      </w:pPr>
      <w:r w:rsidRPr="002A68BB">
        <w:rPr>
          <w:rFonts w:ascii="Arial" w:hAnsi="Arial" w:cs="Arial"/>
          <w:lang w:val="en-GB"/>
        </w:rPr>
        <w:t>-</w:t>
      </w:r>
      <w:r w:rsidR="00C51ADA">
        <w:rPr>
          <w:rFonts w:ascii="Arial" w:hAnsi="Arial" w:cs="Arial"/>
          <w:lang w:val="en-GB"/>
        </w:rPr>
        <w:t xml:space="preserve"> </w:t>
      </w:r>
      <w:r w:rsidRPr="007F413C">
        <w:rPr>
          <w:rFonts w:ascii="Arial" w:hAnsi="Arial" w:cs="Arial"/>
          <w:b/>
          <w:lang w:val="en-GB"/>
        </w:rPr>
        <w:t>Option 2</w:t>
      </w:r>
      <w:r w:rsidRPr="002A68BB">
        <w:rPr>
          <w:rFonts w:ascii="Arial" w:hAnsi="Arial" w:cs="Arial"/>
          <w:lang w:val="en-GB"/>
        </w:rPr>
        <w:t xml:space="preserve">: </w:t>
      </w:r>
      <w:r w:rsidR="003615EF" w:rsidRPr="00713144">
        <w:rPr>
          <w:rFonts w:ascii="Arial" w:hAnsi="Arial" w:cs="Arial"/>
        </w:rPr>
        <w:t xml:space="preserve">the </w:t>
      </w:r>
      <w:r w:rsidR="003615EF">
        <w:rPr>
          <w:rFonts w:ascii="Arial" w:hAnsi="Arial" w:cs="Arial"/>
        </w:rPr>
        <w:t>R</w:t>
      </w:r>
      <w:r w:rsidR="003615EF" w:rsidRPr="00713144">
        <w:rPr>
          <w:rFonts w:ascii="Arial" w:hAnsi="Arial" w:cs="Arial"/>
        </w:rPr>
        <w:t xml:space="preserve">elay UE receives the short message </w:t>
      </w:r>
      <w:r w:rsidR="003615EF">
        <w:rPr>
          <w:rFonts w:ascii="Arial" w:hAnsi="Arial" w:cs="Arial"/>
        </w:rPr>
        <w:t xml:space="preserve">and </w:t>
      </w:r>
      <w:r w:rsidR="003615EF" w:rsidRPr="00713144">
        <w:rPr>
          <w:rFonts w:ascii="Arial" w:hAnsi="Arial" w:cs="Arial"/>
        </w:rPr>
        <w:t xml:space="preserve">forwards it to the </w:t>
      </w:r>
      <w:r w:rsidR="003615EF">
        <w:rPr>
          <w:rFonts w:ascii="Arial" w:hAnsi="Arial" w:cs="Arial"/>
        </w:rPr>
        <w:t>R</w:t>
      </w:r>
      <w:r w:rsidR="003615EF" w:rsidRPr="00713144">
        <w:rPr>
          <w:rFonts w:ascii="Arial" w:hAnsi="Arial" w:cs="Arial"/>
        </w:rPr>
        <w:t>emote UE</w:t>
      </w:r>
      <w:r w:rsidR="003615EF">
        <w:rPr>
          <w:rFonts w:ascii="Arial" w:hAnsi="Arial" w:cs="Arial"/>
        </w:rPr>
        <w:t xml:space="preserve"> and then</w:t>
      </w:r>
      <w:r w:rsidR="003615EF" w:rsidRPr="00713144">
        <w:rPr>
          <w:rFonts w:ascii="Arial" w:hAnsi="Arial" w:cs="Arial"/>
        </w:rPr>
        <w:t xml:space="preserve"> the </w:t>
      </w:r>
      <w:r w:rsidR="003615EF">
        <w:rPr>
          <w:rFonts w:ascii="Arial" w:hAnsi="Arial" w:cs="Arial"/>
        </w:rPr>
        <w:t>R</w:t>
      </w:r>
      <w:r w:rsidR="003615EF" w:rsidRPr="00713144">
        <w:rPr>
          <w:rFonts w:ascii="Arial" w:hAnsi="Arial" w:cs="Arial"/>
        </w:rPr>
        <w:t>emote UE can acquire the SI</w:t>
      </w:r>
      <w:r w:rsidR="003615EF">
        <w:rPr>
          <w:rFonts w:ascii="Arial" w:hAnsi="Arial" w:cs="Arial"/>
        </w:rPr>
        <w:t xml:space="preserve"> by itself</w:t>
      </w:r>
      <w:r w:rsidRPr="002A68BB">
        <w:rPr>
          <w:rFonts w:ascii="Arial" w:hAnsi="Arial" w:cs="Arial"/>
          <w:lang w:val="en-GB"/>
        </w:rPr>
        <w:t>.</w:t>
      </w:r>
    </w:p>
    <w:p w14:paraId="54A3D642" w14:textId="72FB52D8" w:rsidR="00351665" w:rsidRPr="00351665" w:rsidRDefault="00351665" w:rsidP="00E447C1">
      <w:pPr>
        <w:rPr>
          <w:rFonts w:ascii="Arial" w:hAnsi="Arial" w:cs="Arial"/>
          <w:lang w:val="en-GB"/>
        </w:rPr>
      </w:pPr>
    </w:p>
    <w:p w14:paraId="340C8837" w14:textId="08E2C6C6" w:rsidR="00871EEC" w:rsidRPr="007F413C" w:rsidRDefault="00CA7FA4" w:rsidP="00DC2159">
      <w:pPr>
        <w:rPr>
          <w:rFonts w:ascii="Arial" w:hAnsi="Arial" w:cs="Arial"/>
          <w:b/>
          <w:u w:val="single"/>
          <w:lang w:val="en-GB"/>
        </w:rPr>
      </w:pPr>
      <w:r w:rsidRPr="007F413C">
        <w:rPr>
          <w:rFonts w:ascii="Arial" w:hAnsi="Arial" w:cs="Arial"/>
          <w:b/>
          <w:u w:val="single"/>
          <w:lang w:val="en-GB"/>
        </w:rPr>
        <w:t xml:space="preserve">Analysis on </w:t>
      </w:r>
      <w:r w:rsidR="00871EEC" w:rsidRPr="007F413C">
        <w:rPr>
          <w:rFonts w:ascii="Arial" w:hAnsi="Arial" w:cs="Arial"/>
          <w:b/>
          <w:u w:val="single"/>
          <w:lang w:val="en-GB"/>
        </w:rPr>
        <w:t>Option 1</w:t>
      </w:r>
    </w:p>
    <w:p w14:paraId="1C78C3B0" w14:textId="1F586E50" w:rsidR="00890EEE" w:rsidRDefault="0076054F" w:rsidP="00DC2159">
      <w:pPr>
        <w:rPr>
          <w:rFonts w:ascii="Arial" w:hAnsi="Arial" w:cs="Arial"/>
        </w:rPr>
      </w:pPr>
      <w:r>
        <w:rPr>
          <w:rFonts w:ascii="Arial" w:hAnsi="Arial" w:cs="Arial"/>
          <w:lang w:val="en-GB"/>
        </w:rPr>
        <w:t xml:space="preserve">According to our understanding, </w:t>
      </w:r>
      <w:r w:rsidR="00EA7F89">
        <w:rPr>
          <w:rFonts w:ascii="Arial" w:hAnsi="Arial" w:cs="Arial"/>
          <w:lang w:val="en-GB"/>
        </w:rPr>
        <w:t xml:space="preserve">in general, </w:t>
      </w:r>
      <w:r w:rsidR="000812F3">
        <w:rPr>
          <w:rFonts w:ascii="Arial" w:hAnsi="Arial" w:cs="Arial"/>
          <w:lang w:val="en-GB"/>
        </w:rPr>
        <w:t xml:space="preserve">there is </w:t>
      </w:r>
      <w:r w:rsidR="000812F3">
        <w:rPr>
          <w:rFonts w:ascii="Arial" w:hAnsi="Arial" w:cs="Arial"/>
        </w:rPr>
        <w:t>no forwarding of short message.</w:t>
      </w:r>
      <w:r w:rsidR="000812F3">
        <w:rPr>
          <w:rFonts w:ascii="Arial" w:hAnsi="Arial" w:cs="Arial"/>
          <w:lang w:val="en-GB"/>
        </w:rPr>
        <w:t xml:space="preserve"> </w:t>
      </w:r>
      <w:r w:rsidR="000812F3">
        <w:rPr>
          <w:rFonts w:ascii="Arial" w:hAnsi="Arial" w:cs="Arial"/>
        </w:rPr>
        <w:t>By just sending the modified SI</w:t>
      </w:r>
      <w:r w:rsidR="00A22A44">
        <w:rPr>
          <w:rFonts w:ascii="Arial" w:hAnsi="Arial" w:cs="Arial"/>
        </w:rPr>
        <w:t xml:space="preserve"> to Remote UE (</w:t>
      </w:r>
      <w:r w:rsidR="00CC366F">
        <w:rPr>
          <w:rFonts w:ascii="Arial" w:hAnsi="Arial" w:cs="Arial"/>
        </w:rPr>
        <w:t>in RRC_CONNECTED state or</w:t>
      </w:r>
      <w:r w:rsidR="00CC366F" w:rsidRPr="00A22A44">
        <w:rPr>
          <w:rFonts w:ascii="Arial" w:hAnsi="Arial" w:cs="Arial"/>
        </w:rPr>
        <w:t xml:space="preserve"> </w:t>
      </w:r>
      <w:r w:rsidR="00CC366F" w:rsidRPr="008B0861">
        <w:rPr>
          <w:rFonts w:ascii="Arial" w:hAnsi="Arial" w:cs="Arial"/>
        </w:rPr>
        <w:t>RRC_</w:t>
      </w:r>
      <w:r w:rsidR="00CC366F">
        <w:rPr>
          <w:rFonts w:ascii="Arial" w:hAnsi="Arial" w:cs="Arial"/>
        </w:rPr>
        <w:t>IDLE/RRC_INACTIVE</w:t>
      </w:r>
      <w:r w:rsidR="00CC366F" w:rsidRPr="00A22A44">
        <w:rPr>
          <w:rFonts w:ascii="Arial" w:hAnsi="Arial" w:cs="Arial"/>
        </w:rPr>
        <w:t xml:space="preserve"> </w:t>
      </w:r>
      <w:r w:rsidR="00CC366F">
        <w:rPr>
          <w:rFonts w:ascii="Arial" w:hAnsi="Arial" w:cs="Arial"/>
        </w:rPr>
        <w:t>state</w:t>
      </w:r>
      <w:r w:rsidR="00A22A44">
        <w:rPr>
          <w:rFonts w:ascii="Arial" w:hAnsi="Arial" w:cs="Arial"/>
        </w:rPr>
        <w:t>)</w:t>
      </w:r>
      <w:r w:rsidR="000812F3">
        <w:rPr>
          <w:rFonts w:ascii="Arial" w:hAnsi="Arial" w:cs="Arial"/>
        </w:rPr>
        <w:t xml:space="preserve">, the potential signaling </w:t>
      </w:r>
      <w:r w:rsidR="003F156D">
        <w:rPr>
          <w:rFonts w:ascii="Arial" w:hAnsi="Arial" w:cs="Arial"/>
        </w:rPr>
        <w:t xml:space="preserve">over </w:t>
      </w:r>
      <w:proofErr w:type="spellStart"/>
      <w:r w:rsidR="003F156D">
        <w:rPr>
          <w:rFonts w:ascii="Arial" w:hAnsi="Arial" w:cs="Arial"/>
        </w:rPr>
        <w:t>Uu</w:t>
      </w:r>
      <w:proofErr w:type="spellEnd"/>
      <w:r w:rsidR="003F156D">
        <w:rPr>
          <w:rFonts w:ascii="Arial" w:hAnsi="Arial" w:cs="Arial"/>
        </w:rPr>
        <w:t xml:space="preserve"> between Remote UE in </w:t>
      </w:r>
      <w:r w:rsidR="003F156D">
        <w:rPr>
          <w:rFonts w:ascii="Arial" w:hAnsi="Arial" w:cs="Arial"/>
        </w:rPr>
        <w:lastRenderedPageBreak/>
        <w:t xml:space="preserve">RRC_CONNECTED state and </w:t>
      </w:r>
      <w:proofErr w:type="spellStart"/>
      <w:r w:rsidR="003F156D">
        <w:rPr>
          <w:rFonts w:ascii="Arial" w:hAnsi="Arial" w:cs="Arial"/>
        </w:rPr>
        <w:t>gNB</w:t>
      </w:r>
      <w:proofErr w:type="spellEnd"/>
      <w:r w:rsidR="003F156D">
        <w:rPr>
          <w:rFonts w:ascii="Arial" w:hAnsi="Arial" w:cs="Arial"/>
        </w:rPr>
        <w:t xml:space="preserve"> </w:t>
      </w:r>
      <w:r w:rsidR="000812F3">
        <w:rPr>
          <w:rFonts w:ascii="Arial" w:hAnsi="Arial" w:cs="Arial"/>
        </w:rPr>
        <w:t xml:space="preserve">can be avoided, since the Remote UE(s) need not request the SI over </w:t>
      </w:r>
      <w:proofErr w:type="spellStart"/>
      <w:r w:rsidR="003F156D">
        <w:rPr>
          <w:rFonts w:ascii="Arial" w:hAnsi="Arial" w:cs="Arial"/>
        </w:rPr>
        <w:t>Uu</w:t>
      </w:r>
      <w:proofErr w:type="spellEnd"/>
      <w:r w:rsidR="003F156D">
        <w:rPr>
          <w:rFonts w:ascii="Arial" w:hAnsi="Arial" w:cs="Arial"/>
        </w:rPr>
        <w:t xml:space="preserve"> </w:t>
      </w:r>
      <w:r w:rsidR="000812F3">
        <w:rPr>
          <w:rFonts w:ascii="Arial" w:hAnsi="Arial" w:cs="Arial"/>
        </w:rPr>
        <w:t>in on-demand manner.</w:t>
      </w:r>
      <w:r w:rsidR="003F156D" w:rsidRPr="003F156D">
        <w:rPr>
          <w:rFonts w:ascii="Arial" w:hAnsi="Arial" w:cs="Arial"/>
        </w:rPr>
        <w:t xml:space="preserve"> </w:t>
      </w:r>
      <w:r w:rsidR="003F156D">
        <w:rPr>
          <w:rFonts w:ascii="Arial" w:hAnsi="Arial" w:cs="Arial"/>
        </w:rPr>
        <w:t xml:space="preserve">The potential signaling over PC5 between Remote UE in </w:t>
      </w:r>
      <w:r w:rsidR="003F156D" w:rsidRPr="008B0861">
        <w:rPr>
          <w:rFonts w:ascii="Arial" w:hAnsi="Arial" w:cs="Arial"/>
        </w:rPr>
        <w:t>RRC_</w:t>
      </w:r>
      <w:r w:rsidR="003F156D">
        <w:rPr>
          <w:rFonts w:ascii="Arial" w:hAnsi="Arial" w:cs="Arial"/>
        </w:rPr>
        <w:t>IDLE/RRC_INACTIVE</w:t>
      </w:r>
      <w:r w:rsidR="003F156D" w:rsidRPr="00A22A44">
        <w:rPr>
          <w:rFonts w:ascii="Arial" w:hAnsi="Arial" w:cs="Arial"/>
        </w:rPr>
        <w:t xml:space="preserve"> </w:t>
      </w:r>
      <w:r w:rsidR="003F156D">
        <w:rPr>
          <w:rFonts w:ascii="Arial" w:hAnsi="Arial" w:cs="Arial"/>
        </w:rPr>
        <w:t>state and Relay UE can also be avoided, since the Remote UE(s) need not request the SIB over PC5 from Relay UE in on-demand manner.</w:t>
      </w:r>
    </w:p>
    <w:p w14:paraId="0878691F" w14:textId="5FF7F1AE" w:rsidR="00890EEE" w:rsidRDefault="00DC2159" w:rsidP="00DC2159">
      <w:pPr>
        <w:rPr>
          <w:rFonts w:ascii="Arial" w:hAnsi="Arial" w:cs="Arial"/>
          <w:lang w:val="en-GB"/>
        </w:rPr>
      </w:pPr>
      <w:r w:rsidRPr="00DC2159">
        <w:rPr>
          <w:rFonts w:ascii="Arial" w:hAnsi="Arial" w:cs="Arial"/>
          <w:lang w:val="en-GB"/>
        </w:rPr>
        <w:t xml:space="preserve"> </w:t>
      </w:r>
    </w:p>
    <w:p w14:paraId="658A395B" w14:textId="39FC9056" w:rsidR="00890EEE" w:rsidRDefault="00890EEE" w:rsidP="00DC2159">
      <w:pPr>
        <w:rPr>
          <w:rFonts w:ascii="Arial" w:hAnsi="Arial" w:cs="Arial"/>
        </w:rPr>
      </w:pPr>
      <w:r>
        <w:rPr>
          <w:rFonts w:ascii="Arial" w:hAnsi="Arial" w:cs="Arial"/>
        </w:rPr>
        <w:t>In this option, t</w:t>
      </w:r>
      <w:r w:rsidRPr="008B0861">
        <w:rPr>
          <w:rFonts w:ascii="Arial" w:hAnsi="Arial" w:cs="Arial"/>
        </w:rPr>
        <w:t xml:space="preserve">he </w:t>
      </w:r>
      <w:r>
        <w:rPr>
          <w:rFonts w:ascii="Arial" w:hAnsi="Arial" w:cs="Arial"/>
        </w:rPr>
        <w:t>R</w:t>
      </w:r>
      <w:r w:rsidRPr="008B0861">
        <w:rPr>
          <w:rFonts w:ascii="Arial" w:hAnsi="Arial" w:cs="Arial"/>
        </w:rPr>
        <w:t xml:space="preserve">elay UE </w:t>
      </w:r>
      <w:r>
        <w:rPr>
          <w:rFonts w:ascii="Arial" w:hAnsi="Arial" w:cs="Arial"/>
        </w:rPr>
        <w:t xml:space="preserve">first </w:t>
      </w:r>
      <w:r w:rsidRPr="008B0861">
        <w:rPr>
          <w:rFonts w:ascii="Arial" w:hAnsi="Arial" w:cs="Arial"/>
        </w:rPr>
        <w:t>acquire</w:t>
      </w:r>
      <w:r>
        <w:rPr>
          <w:rFonts w:ascii="Arial" w:hAnsi="Arial" w:cs="Arial"/>
        </w:rPr>
        <w:t>s the</w:t>
      </w:r>
      <w:r w:rsidRPr="008B0861">
        <w:rPr>
          <w:rFonts w:ascii="Arial" w:hAnsi="Arial" w:cs="Arial"/>
        </w:rPr>
        <w:t xml:space="preserve"> SI (e.g., by its own </w:t>
      </w:r>
      <w:proofErr w:type="spellStart"/>
      <w:r w:rsidRPr="008B0861">
        <w:rPr>
          <w:rFonts w:ascii="Arial" w:hAnsi="Arial" w:cs="Arial"/>
        </w:rPr>
        <w:t>dedicatedSIBRequest</w:t>
      </w:r>
      <w:proofErr w:type="spellEnd"/>
      <w:r>
        <w:rPr>
          <w:rFonts w:ascii="Arial" w:hAnsi="Arial" w:cs="Arial"/>
        </w:rPr>
        <w:t xml:space="preserve"> when Relay UE is</w:t>
      </w:r>
      <w:r w:rsidR="008677D3">
        <w:rPr>
          <w:rFonts w:ascii="Arial" w:hAnsi="Arial" w:cs="Arial"/>
        </w:rPr>
        <w:t xml:space="preserve"> in</w:t>
      </w:r>
      <w:r>
        <w:rPr>
          <w:rFonts w:ascii="Arial" w:hAnsi="Arial" w:cs="Arial"/>
        </w:rPr>
        <w:t xml:space="preserve"> </w:t>
      </w:r>
      <w:r w:rsidR="00A22A44">
        <w:rPr>
          <w:rFonts w:ascii="Arial" w:hAnsi="Arial" w:cs="Arial"/>
        </w:rPr>
        <w:t xml:space="preserve">RRC_CONNECTED </w:t>
      </w:r>
      <w:r>
        <w:rPr>
          <w:rFonts w:ascii="Arial" w:hAnsi="Arial" w:cs="Arial"/>
        </w:rPr>
        <w:t>state</w:t>
      </w:r>
      <w:r w:rsidRPr="008B0861">
        <w:rPr>
          <w:rFonts w:ascii="Arial" w:hAnsi="Arial" w:cs="Arial"/>
        </w:rPr>
        <w:t>) and then forward the acquired SI over PC5-RRC.</w:t>
      </w:r>
      <w:r w:rsidRPr="00890EEE">
        <w:rPr>
          <w:rFonts w:ascii="Arial" w:hAnsi="Arial" w:cs="Arial"/>
        </w:rPr>
        <w:t xml:space="preserve"> </w:t>
      </w:r>
      <w:r>
        <w:rPr>
          <w:rFonts w:ascii="Arial" w:hAnsi="Arial" w:cs="Arial"/>
        </w:rPr>
        <w:t>Since the Relay UE does not know which SI is of interest to the Remote UE(s), it acquire</w:t>
      </w:r>
      <w:r w:rsidR="00524245">
        <w:rPr>
          <w:rFonts w:ascii="Arial" w:hAnsi="Arial" w:cs="Arial"/>
        </w:rPr>
        <w:t>s</w:t>
      </w:r>
      <w:r>
        <w:rPr>
          <w:rFonts w:ascii="Arial" w:hAnsi="Arial" w:cs="Arial"/>
        </w:rPr>
        <w:t xml:space="preserve"> and send</w:t>
      </w:r>
      <w:r w:rsidR="00524245">
        <w:rPr>
          <w:rFonts w:ascii="Arial" w:hAnsi="Arial" w:cs="Arial"/>
        </w:rPr>
        <w:t>s</w:t>
      </w:r>
      <w:r>
        <w:rPr>
          <w:rFonts w:ascii="Arial" w:hAnsi="Arial" w:cs="Arial"/>
        </w:rPr>
        <w:t xml:space="preserve"> all the changed SI.</w:t>
      </w:r>
    </w:p>
    <w:p w14:paraId="158A3347" w14:textId="77777777" w:rsidR="005934D4" w:rsidRDefault="005934D4" w:rsidP="00DC2159">
      <w:pPr>
        <w:rPr>
          <w:rFonts w:ascii="Arial" w:hAnsi="Arial" w:cs="Arial"/>
        </w:rPr>
      </w:pPr>
    </w:p>
    <w:p w14:paraId="5AA67F92" w14:textId="0E6576C6" w:rsidR="00871EEC" w:rsidRDefault="000812F3" w:rsidP="00DC2159">
      <w:pPr>
        <w:rPr>
          <w:rFonts w:ascii="Arial" w:hAnsi="Arial" w:cs="Arial"/>
          <w:lang w:val="en-GB"/>
        </w:rPr>
      </w:pPr>
      <w:r>
        <w:rPr>
          <w:rFonts w:ascii="Arial" w:hAnsi="Arial" w:cs="Arial"/>
          <w:lang w:val="en-GB"/>
        </w:rPr>
        <w:t xml:space="preserve">In case of relaying, Relay UE will support to forward the SI to the Remote UE in any case. Then this option may be easier to specify. </w:t>
      </w:r>
    </w:p>
    <w:p w14:paraId="4078E033" w14:textId="47C00889" w:rsidR="00871EEC" w:rsidRPr="00DC2159" w:rsidRDefault="00871EEC" w:rsidP="00DC2159">
      <w:pPr>
        <w:rPr>
          <w:rFonts w:ascii="Arial" w:hAnsi="Arial" w:cs="Arial"/>
          <w:lang w:val="en-GB"/>
        </w:rPr>
      </w:pPr>
    </w:p>
    <w:p w14:paraId="37A73E92" w14:textId="5CB1BE14" w:rsidR="00DC2159" w:rsidRPr="00DC2159" w:rsidRDefault="00DC2159" w:rsidP="00DC2159">
      <w:pPr>
        <w:rPr>
          <w:rFonts w:ascii="Arial" w:hAnsi="Arial" w:cs="Arial"/>
          <w:lang w:val="en-GB"/>
        </w:rPr>
      </w:pPr>
    </w:p>
    <w:p w14:paraId="0F60960B" w14:textId="468726EF" w:rsidR="00871EEC" w:rsidRPr="007F413C" w:rsidRDefault="00CA7FA4" w:rsidP="00DC2159">
      <w:pPr>
        <w:rPr>
          <w:rFonts w:ascii="Arial" w:hAnsi="Arial" w:cs="Arial"/>
          <w:b/>
          <w:u w:val="single"/>
          <w:lang w:val="en-GB"/>
        </w:rPr>
      </w:pPr>
      <w:r w:rsidRPr="007F413C">
        <w:rPr>
          <w:rFonts w:ascii="Arial" w:hAnsi="Arial" w:cs="Arial"/>
          <w:b/>
          <w:u w:val="single"/>
          <w:lang w:val="en-GB"/>
        </w:rPr>
        <w:t xml:space="preserve">Analysis on </w:t>
      </w:r>
      <w:r w:rsidR="00871EEC" w:rsidRPr="007F413C">
        <w:rPr>
          <w:rFonts w:ascii="Arial" w:hAnsi="Arial" w:cs="Arial"/>
          <w:b/>
          <w:u w:val="single"/>
          <w:lang w:val="en-GB"/>
        </w:rPr>
        <w:t>Option 2</w:t>
      </w:r>
    </w:p>
    <w:p w14:paraId="56559A63" w14:textId="77777777" w:rsidR="008677D3" w:rsidRDefault="008677D3" w:rsidP="00DC2159">
      <w:pPr>
        <w:rPr>
          <w:rFonts w:ascii="Arial" w:hAnsi="Arial" w:cs="Arial"/>
          <w:lang w:val="en-GB"/>
        </w:rPr>
      </w:pPr>
    </w:p>
    <w:p w14:paraId="197A024F" w14:textId="20A709F3" w:rsidR="00A46219" w:rsidRDefault="005934D4" w:rsidP="00DC2159">
      <w:pPr>
        <w:rPr>
          <w:rFonts w:ascii="Arial" w:hAnsi="Arial" w:cs="Arial"/>
          <w:lang w:val="en-GB"/>
        </w:rPr>
      </w:pPr>
      <w:r>
        <w:rPr>
          <w:rFonts w:ascii="Arial" w:hAnsi="Arial" w:cs="Arial"/>
          <w:lang w:val="en-GB"/>
        </w:rPr>
        <w:t xml:space="preserve">In general, </w:t>
      </w:r>
      <w:r w:rsidR="00090FA6">
        <w:rPr>
          <w:rFonts w:ascii="Arial" w:hAnsi="Arial" w:cs="Arial"/>
          <w:lang w:val="en-GB"/>
        </w:rPr>
        <w:t xml:space="preserve">with option 2, </w:t>
      </w:r>
      <w:r>
        <w:rPr>
          <w:rFonts w:ascii="Arial" w:hAnsi="Arial" w:cs="Arial"/>
          <w:lang w:val="en-GB"/>
        </w:rPr>
        <w:t xml:space="preserve">there is </w:t>
      </w:r>
      <w:r w:rsidR="008E5ED3">
        <w:rPr>
          <w:rFonts w:ascii="Arial" w:hAnsi="Arial" w:cs="Arial"/>
          <w:lang w:val="en-GB"/>
        </w:rPr>
        <w:t xml:space="preserve">only </w:t>
      </w:r>
      <w:r>
        <w:rPr>
          <w:rFonts w:ascii="Arial" w:hAnsi="Arial" w:cs="Arial"/>
        </w:rPr>
        <w:t>simple forwarding of short message over PC5</w:t>
      </w:r>
      <w:r w:rsidR="004E2864">
        <w:rPr>
          <w:rFonts w:ascii="Arial" w:hAnsi="Arial" w:cs="Arial"/>
        </w:rPr>
        <w:t xml:space="preserve"> from Relay UE to the Remote UE(s)</w:t>
      </w:r>
      <w:r>
        <w:rPr>
          <w:rFonts w:ascii="Arial" w:hAnsi="Arial" w:cs="Arial"/>
        </w:rPr>
        <w:t>.</w:t>
      </w:r>
      <w:r>
        <w:rPr>
          <w:rFonts w:ascii="Arial" w:hAnsi="Arial" w:cs="Arial"/>
          <w:lang w:val="en-GB"/>
        </w:rPr>
        <w:t xml:space="preserve"> </w:t>
      </w:r>
    </w:p>
    <w:p w14:paraId="2B23B3FC" w14:textId="77777777" w:rsidR="00A46219" w:rsidRDefault="00A46219" w:rsidP="00DC2159">
      <w:pPr>
        <w:rPr>
          <w:rFonts w:ascii="Arial" w:hAnsi="Arial" w:cs="Arial"/>
          <w:lang w:val="en-GB"/>
        </w:rPr>
      </w:pPr>
    </w:p>
    <w:p w14:paraId="6B144ED4" w14:textId="66D94461" w:rsidR="00A46219" w:rsidRDefault="004E2864" w:rsidP="00DC2159">
      <w:pPr>
        <w:rPr>
          <w:rFonts w:ascii="Arial" w:hAnsi="Arial" w:cs="Arial"/>
        </w:rPr>
      </w:pPr>
      <w:r>
        <w:rPr>
          <w:rFonts w:ascii="Arial" w:hAnsi="Arial" w:cs="Arial"/>
        </w:rPr>
        <w:t>In this option, t</w:t>
      </w:r>
      <w:r w:rsidRPr="008B0861">
        <w:rPr>
          <w:rFonts w:ascii="Arial" w:hAnsi="Arial" w:cs="Arial"/>
        </w:rPr>
        <w:t xml:space="preserve">he </w:t>
      </w:r>
      <w:r>
        <w:rPr>
          <w:rFonts w:ascii="Arial" w:hAnsi="Arial" w:cs="Arial"/>
        </w:rPr>
        <w:t>R</w:t>
      </w:r>
      <w:r w:rsidRPr="008B0861">
        <w:rPr>
          <w:rFonts w:ascii="Arial" w:hAnsi="Arial" w:cs="Arial"/>
        </w:rPr>
        <w:t>emote UE</w:t>
      </w:r>
      <w:r>
        <w:rPr>
          <w:rFonts w:ascii="Arial" w:hAnsi="Arial" w:cs="Arial"/>
        </w:rPr>
        <w:t xml:space="preserve"> in </w:t>
      </w:r>
      <w:r w:rsidR="007719D6">
        <w:rPr>
          <w:rFonts w:ascii="Arial" w:hAnsi="Arial" w:cs="Arial"/>
        </w:rPr>
        <w:t>RRC_CONNECTED state</w:t>
      </w:r>
      <w:r w:rsidR="007719D6" w:rsidRPr="008B0861">
        <w:rPr>
          <w:rFonts w:ascii="Arial" w:hAnsi="Arial" w:cs="Arial"/>
        </w:rPr>
        <w:t xml:space="preserve"> </w:t>
      </w:r>
      <w:r w:rsidRPr="008B0861">
        <w:rPr>
          <w:rFonts w:ascii="Arial" w:hAnsi="Arial" w:cs="Arial"/>
        </w:rPr>
        <w:t xml:space="preserve">performs </w:t>
      </w:r>
      <w:r>
        <w:rPr>
          <w:rFonts w:ascii="Arial" w:hAnsi="Arial" w:cs="Arial"/>
        </w:rPr>
        <w:t xml:space="preserve">legacy </w:t>
      </w:r>
      <w:proofErr w:type="spellStart"/>
      <w:r w:rsidRPr="008B0861">
        <w:rPr>
          <w:rFonts w:ascii="Arial" w:hAnsi="Arial" w:cs="Arial"/>
        </w:rPr>
        <w:t>dedicatedSIBRequest</w:t>
      </w:r>
      <w:proofErr w:type="spellEnd"/>
      <w:r w:rsidRPr="008B0861">
        <w:rPr>
          <w:rFonts w:ascii="Arial" w:hAnsi="Arial" w:cs="Arial"/>
        </w:rPr>
        <w:t xml:space="preserve"> only for the interested SIBs</w:t>
      </w:r>
      <w:r w:rsidR="00F37809">
        <w:rPr>
          <w:rFonts w:ascii="Arial" w:hAnsi="Arial" w:cs="Arial"/>
        </w:rPr>
        <w:t xml:space="preserve">. </w:t>
      </w:r>
      <w:r>
        <w:rPr>
          <w:rFonts w:ascii="Arial" w:hAnsi="Arial" w:cs="Arial"/>
        </w:rPr>
        <w:t xml:space="preserve">And this SI acquisition is transparent to the Relay UE and </w:t>
      </w:r>
      <w:r w:rsidR="00CC7B9D">
        <w:rPr>
          <w:rFonts w:ascii="Arial" w:hAnsi="Arial" w:cs="Arial"/>
        </w:rPr>
        <w:t>may</w:t>
      </w:r>
      <w:r>
        <w:rPr>
          <w:rFonts w:ascii="Arial" w:hAnsi="Arial" w:cs="Arial"/>
        </w:rPr>
        <w:t xml:space="preserve"> be </w:t>
      </w:r>
      <w:r w:rsidR="00CC7B9D">
        <w:rPr>
          <w:rFonts w:ascii="Arial" w:hAnsi="Arial" w:cs="Arial"/>
        </w:rPr>
        <w:t xml:space="preserve">able to be </w:t>
      </w:r>
      <w:r>
        <w:rPr>
          <w:rFonts w:ascii="Arial" w:hAnsi="Arial" w:cs="Arial"/>
        </w:rPr>
        <w:t>sent along with normal data via the Relay UE.</w:t>
      </w:r>
      <w:r w:rsidR="00F37809" w:rsidRPr="00F37809">
        <w:rPr>
          <w:rFonts w:ascii="Arial" w:hAnsi="Arial" w:cs="Arial"/>
        </w:rPr>
        <w:t xml:space="preserve"> </w:t>
      </w:r>
      <w:r w:rsidR="00090FA6" w:rsidRPr="008B0861">
        <w:rPr>
          <w:rFonts w:ascii="Arial" w:hAnsi="Arial" w:cs="Arial"/>
        </w:rPr>
        <w:t xml:space="preserve">Option 2 </w:t>
      </w:r>
      <w:r w:rsidR="00090FA6">
        <w:rPr>
          <w:rFonts w:ascii="Arial" w:hAnsi="Arial" w:cs="Arial"/>
        </w:rPr>
        <w:t xml:space="preserve">avoids unnecessary SI acquisition by the Relay UE during its reception of short message from the </w:t>
      </w:r>
      <w:proofErr w:type="spellStart"/>
      <w:r w:rsidR="00090FA6">
        <w:rPr>
          <w:rFonts w:ascii="Arial" w:hAnsi="Arial" w:cs="Arial"/>
        </w:rPr>
        <w:t>gNB</w:t>
      </w:r>
      <w:proofErr w:type="spellEnd"/>
      <w:r w:rsidR="00090FA6">
        <w:rPr>
          <w:rFonts w:ascii="Arial" w:hAnsi="Arial" w:cs="Arial"/>
        </w:rPr>
        <w:t xml:space="preserve">. </w:t>
      </w:r>
      <w:r w:rsidR="00461DDF">
        <w:rPr>
          <w:rFonts w:ascii="Arial" w:hAnsi="Arial" w:cs="Arial"/>
        </w:rPr>
        <w:t xml:space="preserve">However, with the increase of Remote UEs served by Relay UE, the </w:t>
      </w:r>
      <w:proofErr w:type="spellStart"/>
      <w:r w:rsidR="00461DDF" w:rsidRPr="008B0861">
        <w:rPr>
          <w:rFonts w:ascii="Arial" w:hAnsi="Arial" w:cs="Arial"/>
        </w:rPr>
        <w:t>dedicatedSIBRequest</w:t>
      </w:r>
      <w:proofErr w:type="spellEnd"/>
      <w:r w:rsidR="00461DDF">
        <w:rPr>
          <w:rFonts w:ascii="Arial" w:hAnsi="Arial" w:cs="Arial"/>
        </w:rPr>
        <w:t xml:space="preserve"> signaling over </w:t>
      </w:r>
      <w:proofErr w:type="spellStart"/>
      <w:r w:rsidR="00461DDF">
        <w:rPr>
          <w:rFonts w:ascii="Arial" w:hAnsi="Arial" w:cs="Arial"/>
        </w:rPr>
        <w:t>Uu</w:t>
      </w:r>
      <w:proofErr w:type="spellEnd"/>
      <w:r w:rsidR="00461DDF">
        <w:rPr>
          <w:rFonts w:ascii="Arial" w:hAnsi="Arial" w:cs="Arial"/>
        </w:rPr>
        <w:t xml:space="preserve"> </w:t>
      </w:r>
      <w:r w:rsidR="00CC7B9D">
        <w:rPr>
          <w:rFonts w:ascii="Arial" w:hAnsi="Arial" w:cs="Arial"/>
        </w:rPr>
        <w:t xml:space="preserve">sent by Remote UE(s) </w:t>
      </w:r>
      <w:r w:rsidR="00461DDF">
        <w:rPr>
          <w:rFonts w:ascii="Arial" w:hAnsi="Arial" w:cs="Arial"/>
        </w:rPr>
        <w:t>would increase proportionally.</w:t>
      </w:r>
    </w:p>
    <w:p w14:paraId="6129BE65" w14:textId="77777777" w:rsidR="00A46219" w:rsidRDefault="00A46219" w:rsidP="00DC2159">
      <w:pPr>
        <w:rPr>
          <w:rFonts w:ascii="Arial" w:hAnsi="Arial" w:cs="Arial"/>
        </w:rPr>
      </w:pPr>
    </w:p>
    <w:p w14:paraId="07EAC3C0" w14:textId="34BFCAAB" w:rsidR="004E2864" w:rsidRDefault="005C44A1" w:rsidP="00DC2159">
      <w:pPr>
        <w:rPr>
          <w:rFonts w:ascii="Arial" w:hAnsi="Arial" w:cs="Arial"/>
        </w:rPr>
      </w:pPr>
      <w:r>
        <w:rPr>
          <w:rFonts w:ascii="Arial" w:hAnsi="Arial" w:cs="Arial"/>
        </w:rPr>
        <w:t>Furthermore</w:t>
      </w:r>
      <w:r w:rsidR="00A46219">
        <w:rPr>
          <w:rFonts w:ascii="Arial" w:hAnsi="Arial" w:cs="Arial"/>
        </w:rPr>
        <w:t>, i</w:t>
      </w:r>
      <w:r w:rsidR="00F37809">
        <w:rPr>
          <w:rFonts w:ascii="Arial" w:hAnsi="Arial" w:cs="Arial"/>
        </w:rPr>
        <w:t>n this option, t</w:t>
      </w:r>
      <w:r w:rsidR="00F37809" w:rsidRPr="008B0861">
        <w:rPr>
          <w:rFonts w:ascii="Arial" w:hAnsi="Arial" w:cs="Arial"/>
        </w:rPr>
        <w:t xml:space="preserve">he </w:t>
      </w:r>
      <w:r w:rsidR="00F37809">
        <w:rPr>
          <w:rFonts w:ascii="Arial" w:hAnsi="Arial" w:cs="Arial"/>
        </w:rPr>
        <w:t>R</w:t>
      </w:r>
      <w:r w:rsidR="00F37809" w:rsidRPr="008B0861">
        <w:rPr>
          <w:rFonts w:ascii="Arial" w:hAnsi="Arial" w:cs="Arial"/>
        </w:rPr>
        <w:t>emote UE</w:t>
      </w:r>
      <w:r w:rsidR="00F37809">
        <w:rPr>
          <w:rFonts w:ascii="Arial" w:hAnsi="Arial" w:cs="Arial"/>
        </w:rPr>
        <w:t xml:space="preserve"> in </w:t>
      </w:r>
      <w:r w:rsidR="00F37809" w:rsidRPr="008B0861">
        <w:rPr>
          <w:rFonts w:ascii="Arial" w:hAnsi="Arial" w:cs="Arial"/>
        </w:rPr>
        <w:t>RRC_</w:t>
      </w:r>
      <w:r w:rsidR="00F37809">
        <w:rPr>
          <w:rFonts w:ascii="Arial" w:hAnsi="Arial" w:cs="Arial"/>
        </w:rPr>
        <w:t>IDLE/RRC_INACTIVE</w:t>
      </w:r>
      <w:r w:rsidR="00F37809" w:rsidRPr="00A22A44">
        <w:rPr>
          <w:rFonts w:ascii="Arial" w:hAnsi="Arial" w:cs="Arial"/>
        </w:rPr>
        <w:t xml:space="preserve"> </w:t>
      </w:r>
      <w:r w:rsidR="00F37809">
        <w:rPr>
          <w:rFonts w:ascii="Arial" w:hAnsi="Arial" w:cs="Arial"/>
        </w:rPr>
        <w:t>needs to request SI to the Relay UE</w:t>
      </w:r>
      <w:r w:rsidR="00F37809" w:rsidRPr="008B0861">
        <w:rPr>
          <w:rFonts w:ascii="Arial" w:hAnsi="Arial" w:cs="Arial"/>
        </w:rPr>
        <w:t>.</w:t>
      </w:r>
      <w:r w:rsidR="00F37809">
        <w:rPr>
          <w:rFonts w:ascii="Arial" w:hAnsi="Arial" w:cs="Arial"/>
        </w:rPr>
        <w:t xml:space="preserve"> </w:t>
      </w:r>
      <w:r>
        <w:rPr>
          <w:rFonts w:ascii="Arial" w:hAnsi="Arial" w:cs="Arial"/>
        </w:rPr>
        <w:t xml:space="preserve">When there is any request from Remote UE for SI, Relay UE need request the SIB from the network. </w:t>
      </w:r>
      <w:r w:rsidR="00A46219">
        <w:rPr>
          <w:rFonts w:ascii="Arial" w:hAnsi="Arial" w:cs="Arial"/>
        </w:rPr>
        <w:t xml:space="preserve">There would be potentially </w:t>
      </w:r>
      <w:r w:rsidR="00090FA6">
        <w:rPr>
          <w:rFonts w:ascii="Arial" w:hAnsi="Arial" w:cs="Arial"/>
        </w:rPr>
        <w:t xml:space="preserve">massive </w:t>
      </w:r>
      <w:r w:rsidR="00A46219">
        <w:rPr>
          <w:rFonts w:ascii="Arial" w:hAnsi="Arial" w:cs="Arial"/>
        </w:rPr>
        <w:t>bi-directional signaling over PC5</w:t>
      </w:r>
      <w:r w:rsidR="00A46219" w:rsidRPr="000812F3">
        <w:rPr>
          <w:rFonts w:ascii="Arial" w:hAnsi="Arial" w:cs="Arial"/>
        </w:rPr>
        <w:t xml:space="preserve"> </w:t>
      </w:r>
      <w:r w:rsidR="00A46219">
        <w:rPr>
          <w:rFonts w:ascii="Arial" w:hAnsi="Arial" w:cs="Arial"/>
        </w:rPr>
        <w:t>between Remote UE(s) and Relay UE, since the Remote UE(s) need to separately request the SIB/SI over PC5 from Relay UE in on-demand manner. With the increase of Remote UEs served by Relay UE, the PC5 signaling would increase proportionally.</w:t>
      </w:r>
    </w:p>
    <w:p w14:paraId="25360BF6" w14:textId="77777777" w:rsidR="004E2864" w:rsidRDefault="004E2864" w:rsidP="00DC2159">
      <w:pPr>
        <w:rPr>
          <w:rFonts w:ascii="Arial" w:hAnsi="Arial" w:cs="Arial"/>
        </w:rPr>
      </w:pPr>
    </w:p>
    <w:p w14:paraId="19472CAE" w14:textId="36523E21" w:rsidR="004E2864" w:rsidRPr="00143E12" w:rsidRDefault="00622637" w:rsidP="00143E12">
      <w:pPr>
        <w:pStyle w:val="Heading1"/>
      </w:pPr>
      <w:r w:rsidRPr="00143E12">
        <w:t xml:space="preserve">General Analysis </w:t>
      </w:r>
      <w:r w:rsidR="004F6A39">
        <w:t xml:space="preserve">and </w:t>
      </w:r>
      <w:r w:rsidR="00131B4D">
        <w:t>C</w:t>
      </w:r>
      <w:r w:rsidR="004F6A39">
        <w:t>omparison</w:t>
      </w:r>
    </w:p>
    <w:p w14:paraId="09458011" w14:textId="77777777" w:rsidR="009245C3" w:rsidRDefault="008E5ED3" w:rsidP="00DC2159">
      <w:pPr>
        <w:rPr>
          <w:rFonts w:ascii="Arial" w:hAnsi="Arial" w:cs="Arial"/>
          <w:lang w:val="en-GB"/>
        </w:rPr>
      </w:pPr>
      <w:r>
        <w:rPr>
          <w:rFonts w:ascii="Arial" w:hAnsi="Arial" w:cs="Arial"/>
          <w:lang w:val="en-GB"/>
        </w:rPr>
        <w:t>S</w:t>
      </w:r>
      <w:r w:rsidRPr="008E5ED3">
        <w:rPr>
          <w:rFonts w:ascii="Arial" w:hAnsi="Arial" w:cs="Arial"/>
          <w:lang w:val="en-GB"/>
        </w:rPr>
        <w:t xml:space="preserve">hort message </w:t>
      </w:r>
      <w:r>
        <w:rPr>
          <w:rFonts w:ascii="Arial" w:hAnsi="Arial" w:cs="Arial"/>
          <w:lang w:val="en-GB"/>
        </w:rPr>
        <w:t xml:space="preserve">is a mechanism designed over </w:t>
      </w:r>
      <w:proofErr w:type="spellStart"/>
      <w:r>
        <w:rPr>
          <w:rFonts w:ascii="Arial" w:hAnsi="Arial" w:cs="Arial"/>
          <w:lang w:val="en-GB"/>
        </w:rPr>
        <w:t>Uu</w:t>
      </w:r>
      <w:proofErr w:type="spellEnd"/>
      <w:r>
        <w:rPr>
          <w:rFonts w:ascii="Arial" w:hAnsi="Arial" w:cs="Arial"/>
          <w:lang w:val="en-GB"/>
        </w:rPr>
        <w:t xml:space="preserve"> interface to enable cycle based network notification to the UE and to achieve UE power saving, </w:t>
      </w:r>
      <w:r w:rsidRPr="008E5ED3">
        <w:rPr>
          <w:rFonts w:ascii="Arial" w:hAnsi="Arial" w:cs="Arial"/>
          <w:lang w:val="en-GB"/>
        </w:rPr>
        <w:t xml:space="preserve">where the further PDSCH decoding </w:t>
      </w:r>
      <w:r>
        <w:rPr>
          <w:rFonts w:ascii="Arial" w:hAnsi="Arial" w:cs="Arial"/>
          <w:lang w:val="en-GB"/>
        </w:rPr>
        <w:t>can</w:t>
      </w:r>
      <w:r w:rsidRPr="008E5ED3">
        <w:rPr>
          <w:rFonts w:ascii="Arial" w:hAnsi="Arial" w:cs="Arial"/>
          <w:lang w:val="en-GB"/>
        </w:rPr>
        <w:t xml:space="preserve"> be skipped </w:t>
      </w:r>
      <w:r>
        <w:rPr>
          <w:rFonts w:ascii="Arial" w:hAnsi="Arial" w:cs="Arial"/>
          <w:lang w:val="en-GB"/>
        </w:rPr>
        <w:t xml:space="preserve">by the UE after decoding the </w:t>
      </w:r>
      <w:r w:rsidRPr="008E5ED3">
        <w:rPr>
          <w:rFonts w:ascii="Arial" w:hAnsi="Arial" w:cs="Arial"/>
          <w:lang w:val="en-GB"/>
        </w:rPr>
        <w:t xml:space="preserve">SI </w:t>
      </w:r>
      <w:r w:rsidR="00A142E3">
        <w:rPr>
          <w:rFonts w:ascii="Arial" w:hAnsi="Arial" w:cs="Arial"/>
          <w:lang w:val="en-GB"/>
        </w:rPr>
        <w:t>m</w:t>
      </w:r>
      <w:r w:rsidRPr="008E5ED3">
        <w:rPr>
          <w:rFonts w:ascii="Arial" w:hAnsi="Arial" w:cs="Arial"/>
          <w:lang w:val="en-GB"/>
        </w:rPr>
        <w:t xml:space="preserve">odification and PWS </w:t>
      </w:r>
      <w:r w:rsidR="00A142E3">
        <w:rPr>
          <w:rFonts w:ascii="Arial" w:hAnsi="Arial" w:cs="Arial"/>
          <w:lang w:val="en-GB"/>
        </w:rPr>
        <w:t>n</w:t>
      </w:r>
      <w:r w:rsidRPr="008E5ED3">
        <w:rPr>
          <w:rFonts w:ascii="Arial" w:hAnsi="Arial" w:cs="Arial"/>
          <w:lang w:val="en-GB"/>
        </w:rPr>
        <w:t>otification</w:t>
      </w:r>
      <w:r>
        <w:rPr>
          <w:rFonts w:ascii="Arial" w:hAnsi="Arial" w:cs="Arial"/>
          <w:lang w:val="en-GB"/>
        </w:rPr>
        <w:t xml:space="preserve"> carried by PDCCH. </w:t>
      </w:r>
      <w:r w:rsidR="00A142E3">
        <w:rPr>
          <w:rFonts w:ascii="Arial" w:hAnsi="Arial" w:cs="Arial"/>
          <w:lang w:val="en-GB"/>
        </w:rPr>
        <w:t xml:space="preserve">Such mechanism was not designed for PC5 interface so far. </w:t>
      </w:r>
      <w:r w:rsidR="0088345A">
        <w:rPr>
          <w:rFonts w:ascii="Arial" w:hAnsi="Arial" w:cs="Arial"/>
          <w:lang w:val="en-GB"/>
        </w:rPr>
        <w:t xml:space="preserve">Then forwarding the </w:t>
      </w:r>
      <w:r w:rsidR="0088345A">
        <w:rPr>
          <w:rFonts w:ascii="Arial" w:hAnsi="Arial" w:cs="Arial"/>
        </w:rPr>
        <w:t xml:space="preserve">short message over PC5 </w:t>
      </w:r>
      <w:proofErr w:type="spellStart"/>
      <w:r w:rsidR="0088345A">
        <w:rPr>
          <w:rFonts w:ascii="Arial" w:hAnsi="Arial" w:cs="Arial"/>
        </w:rPr>
        <w:t>can not</w:t>
      </w:r>
      <w:proofErr w:type="spellEnd"/>
      <w:r w:rsidR="0088345A">
        <w:rPr>
          <w:rFonts w:ascii="Arial" w:hAnsi="Arial" w:cs="Arial"/>
        </w:rPr>
        <w:t xml:space="preserve"> lead to the same </w:t>
      </w:r>
      <w:r w:rsidR="0088345A">
        <w:rPr>
          <w:rFonts w:ascii="Arial" w:hAnsi="Arial" w:cs="Arial"/>
          <w:lang w:val="en-GB"/>
        </w:rPr>
        <w:t>UE power saving</w:t>
      </w:r>
      <w:r w:rsidR="009245C3">
        <w:rPr>
          <w:rFonts w:ascii="Arial" w:hAnsi="Arial" w:cs="Arial"/>
          <w:lang w:val="en-GB"/>
        </w:rPr>
        <w:t xml:space="preserve"> performance for Remote UE(s) as </w:t>
      </w:r>
      <w:proofErr w:type="spellStart"/>
      <w:r w:rsidR="009245C3">
        <w:rPr>
          <w:rFonts w:ascii="Arial" w:hAnsi="Arial" w:cs="Arial"/>
          <w:lang w:val="en-GB"/>
        </w:rPr>
        <w:t>Uu</w:t>
      </w:r>
      <w:proofErr w:type="spellEnd"/>
      <w:r w:rsidR="009245C3">
        <w:rPr>
          <w:rFonts w:ascii="Arial" w:hAnsi="Arial" w:cs="Arial"/>
          <w:lang w:val="en-GB"/>
        </w:rPr>
        <w:t>.</w:t>
      </w:r>
    </w:p>
    <w:p w14:paraId="4C1DC431" w14:textId="77777777" w:rsidR="009245C3" w:rsidRDefault="009245C3" w:rsidP="00DC2159">
      <w:pPr>
        <w:rPr>
          <w:rFonts w:ascii="Arial" w:hAnsi="Arial" w:cs="Arial"/>
          <w:lang w:val="en-GB"/>
        </w:rPr>
      </w:pPr>
    </w:p>
    <w:p w14:paraId="33A1230B" w14:textId="737A0A50" w:rsidR="008E5ED3" w:rsidRPr="00917A56" w:rsidRDefault="009245C3" w:rsidP="00DC2159">
      <w:pPr>
        <w:rPr>
          <w:rFonts w:ascii="Arial" w:hAnsi="Arial" w:cs="Arial"/>
          <w:b/>
          <w:lang w:val="en-GB"/>
        </w:rPr>
      </w:pPr>
      <w:r w:rsidRPr="00917A56">
        <w:rPr>
          <w:rFonts w:ascii="Arial" w:hAnsi="Arial" w:cs="Arial"/>
          <w:b/>
          <w:lang w:val="en-GB"/>
        </w:rPr>
        <w:t xml:space="preserve">Observation-1: Short message was born as a mechanism designed over </w:t>
      </w:r>
      <w:proofErr w:type="spellStart"/>
      <w:r w:rsidRPr="00917A56">
        <w:rPr>
          <w:rFonts w:ascii="Arial" w:hAnsi="Arial" w:cs="Arial"/>
          <w:b/>
          <w:lang w:val="en-GB"/>
        </w:rPr>
        <w:t>Uu</w:t>
      </w:r>
      <w:proofErr w:type="spellEnd"/>
      <w:r w:rsidRPr="00917A56">
        <w:rPr>
          <w:rFonts w:ascii="Arial" w:hAnsi="Arial" w:cs="Arial"/>
          <w:b/>
          <w:lang w:val="en-GB"/>
        </w:rPr>
        <w:t xml:space="preserve"> interface </w:t>
      </w:r>
    </w:p>
    <w:p w14:paraId="47CA3A22" w14:textId="77777777" w:rsidR="008E5ED3" w:rsidRDefault="008E5ED3" w:rsidP="00DC2159">
      <w:pPr>
        <w:rPr>
          <w:rFonts w:ascii="Arial" w:hAnsi="Arial" w:cs="Arial"/>
          <w:lang w:val="en-GB"/>
        </w:rPr>
      </w:pPr>
    </w:p>
    <w:p w14:paraId="12A12D1C" w14:textId="5F1873F0" w:rsidR="009245C3" w:rsidRDefault="006F2840" w:rsidP="00DC2159">
      <w:pPr>
        <w:rPr>
          <w:rFonts w:ascii="Arial" w:hAnsi="Arial" w:cs="Arial"/>
        </w:rPr>
      </w:pPr>
      <w:r>
        <w:rPr>
          <w:rFonts w:ascii="Arial" w:hAnsi="Arial" w:cs="Arial"/>
          <w:lang w:val="en-GB"/>
        </w:rPr>
        <w:t xml:space="preserve">By the way, according to the email discussion, we see a </w:t>
      </w:r>
      <w:r w:rsidR="008E5ED3">
        <w:rPr>
          <w:rFonts w:ascii="Arial" w:hAnsi="Arial" w:cs="Arial"/>
          <w:lang w:val="en-GB"/>
        </w:rPr>
        <w:t xml:space="preserve">large number </w:t>
      </w:r>
      <w:r>
        <w:rPr>
          <w:rFonts w:ascii="Arial" w:hAnsi="Arial" w:cs="Arial"/>
          <w:lang w:val="en-GB"/>
        </w:rPr>
        <w:t xml:space="preserve">of companies that support option-1 for </w:t>
      </w:r>
      <w:r>
        <w:rPr>
          <w:rFonts w:ascii="Arial" w:hAnsi="Arial" w:cs="Arial"/>
        </w:rPr>
        <w:t>t</w:t>
      </w:r>
      <w:r w:rsidRPr="008B0861">
        <w:rPr>
          <w:rFonts w:ascii="Arial" w:hAnsi="Arial" w:cs="Arial"/>
        </w:rPr>
        <w:t xml:space="preserve">he </w:t>
      </w:r>
      <w:r>
        <w:rPr>
          <w:rFonts w:ascii="Arial" w:hAnsi="Arial" w:cs="Arial"/>
        </w:rPr>
        <w:t>R</w:t>
      </w:r>
      <w:r w:rsidRPr="008B0861">
        <w:rPr>
          <w:rFonts w:ascii="Arial" w:hAnsi="Arial" w:cs="Arial"/>
        </w:rPr>
        <w:t>emote UE</w:t>
      </w:r>
      <w:r>
        <w:rPr>
          <w:rFonts w:ascii="Arial" w:hAnsi="Arial" w:cs="Arial"/>
        </w:rPr>
        <w:t xml:space="preserve">(s) in </w:t>
      </w:r>
      <w:r w:rsidRPr="008B0861">
        <w:rPr>
          <w:rFonts w:ascii="Arial" w:hAnsi="Arial" w:cs="Arial"/>
        </w:rPr>
        <w:t>RRC_</w:t>
      </w:r>
      <w:r>
        <w:rPr>
          <w:rFonts w:ascii="Arial" w:hAnsi="Arial" w:cs="Arial"/>
        </w:rPr>
        <w:t>IDLE/RRC_INACTIVE. We see the benefit to specify a unified solution for R</w:t>
      </w:r>
      <w:r w:rsidRPr="008B0861">
        <w:rPr>
          <w:rFonts w:ascii="Arial" w:hAnsi="Arial" w:cs="Arial"/>
        </w:rPr>
        <w:t>emote UE</w:t>
      </w:r>
      <w:r>
        <w:rPr>
          <w:rFonts w:ascii="Arial" w:hAnsi="Arial" w:cs="Arial"/>
        </w:rPr>
        <w:t>(s) in RRC_CONNECTED state and for R</w:t>
      </w:r>
      <w:r w:rsidRPr="008B0861">
        <w:rPr>
          <w:rFonts w:ascii="Arial" w:hAnsi="Arial" w:cs="Arial"/>
        </w:rPr>
        <w:t>emote UE</w:t>
      </w:r>
      <w:r>
        <w:rPr>
          <w:rFonts w:ascii="Arial" w:hAnsi="Arial" w:cs="Arial"/>
        </w:rPr>
        <w:t>(s) in</w:t>
      </w:r>
      <w:r w:rsidRPr="00A22A44">
        <w:rPr>
          <w:rFonts w:ascii="Arial" w:hAnsi="Arial" w:cs="Arial"/>
        </w:rPr>
        <w:t xml:space="preserve"> </w:t>
      </w:r>
      <w:r w:rsidRPr="008B0861">
        <w:rPr>
          <w:rFonts w:ascii="Arial" w:hAnsi="Arial" w:cs="Arial"/>
        </w:rPr>
        <w:t>RRC_</w:t>
      </w:r>
      <w:r>
        <w:rPr>
          <w:rFonts w:ascii="Arial" w:hAnsi="Arial" w:cs="Arial"/>
        </w:rPr>
        <w:t>IDLE/RRC_INACTIVE</w:t>
      </w:r>
      <w:r w:rsidRPr="00A22A44">
        <w:rPr>
          <w:rFonts w:ascii="Arial" w:hAnsi="Arial" w:cs="Arial"/>
        </w:rPr>
        <w:t xml:space="preserve"> </w:t>
      </w:r>
      <w:r>
        <w:rPr>
          <w:rFonts w:ascii="Arial" w:hAnsi="Arial" w:cs="Arial"/>
        </w:rPr>
        <w:t xml:space="preserve">state. </w:t>
      </w:r>
    </w:p>
    <w:p w14:paraId="27DD8C02" w14:textId="77777777" w:rsidR="009245C3" w:rsidRDefault="009245C3" w:rsidP="00DC2159">
      <w:pPr>
        <w:rPr>
          <w:rFonts w:ascii="Arial" w:hAnsi="Arial" w:cs="Arial"/>
        </w:rPr>
      </w:pPr>
    </w:p>
    <w:p w14:paraId="7950EE08" w14:textId="5C0D6AC1" w:rsidR="009245C3" w:rsidRPr="00917A56" w:rsidRDefault="009245C3" w:rsidP="00DC2159">
      <w:pPr>
        <w:rPr>
          <w:rFonts w:ascii="Arial" w:hAnsi="Arial" w:cs="Arial"/>
          <w:b/>
        </w:rPr>
      </w:pPr>
      <w:r w:rsidRPr="00917A56">
        <w:rPr>
          <w:rFonts w:ascii="Arial" w:hAnsi="Arial" w:cs="Arial"/>
          <w:b/>
          <w:lang w:val="en-GB"/>
        </w:rPr>
        <w:t xml:space="preserve">Observation-2: RAN2 should aim to specify a unified solution for </w:t>
      </w:r>
      <w:r w:rsidRPr="00917A56">
        <w:rPr>
          <w:rFonts w:ascii="Arial" w:hAnsi="Arial" w:cs="Arial"/>
          <w:b/>
        </w:rPr>
        <w:t>Remote UE(s) in RRC_CONNECTED state and for Remote UE(s) in RRC_IDLE/RRC_INACTIVE state for SI</w:t>
      </w:r>
      <w:r w:rsidRPr="00917A56">
        <w:rPr>
          <w:rFonts w:ascii="Arial" w:hAnsi="Arial" w:cs="Arial"/>
          <w:b/>
          <w:lang w:val="en-GB"/>
        </w:rPr>
        <w:t xml:space="preserve"> modification and PWS notification. </w:t>
      </w:r>
      <w:r w:rsidRPr="00917A56">
        <w:rPr>
          <w:rFonts w:ascii="Arial" w:hAnsi="Arial" w:cs="Arial"/>
          <w:b/>
        </w:rPr>
        <w:t xml:space="preserve">  </w:t>
      </w:r>
    </w:p>
    <w:p w14:paraId="30C8A9C9" w14:textId="77777777" w:rsidR="009245C3" w:rsidRDefault="009245C3" w:rsidP="00DC2159">
      <w:pPr>
        <w:rPr>
          <w:rFonts w:ascii="Arial" w:hAnsi="Arial" w:cs="Arial"/>
        </w:rPr>
      </w:pPr>
    </w:p>
    <w:p w14:paraId="5EB3129F" w14:textId="77777777" w:rsidR="00FB0531" w:rsidRDefault="00FB0531" w:rsidP="00DC2159">
      <w:pPr>
        <w:rPr>
          <w:rFonts w:ascii="Arial" w:hAnsi="Arial" w:cs="Arial"/>
        </w:rPr>
      </w:pPr>
    </w:p>
    <w:p w14:paraId="101A3446" w14:textId="4EBF5969" w:rsidR="00A813B2" w:rsidRDefault="00FB0531" w:rsidP="00DC2159">
      <w:pPr>
        <w:rPr>
          <w:rFonts w:ascii="Arial" w:hAnsi="Arial" w:cs="Arial"/>
        </w:rPr>
      </w:pPr>
      <w:r>
        <w:rPr>
          <w:rFonts w:ascii="Arial" w:hAnsi="Arial" w:cs="Arial" w:hint="eastAsia"/>
          <w:lang w:eastAsia="zh-CN"/>
        </w:rPr>
        <w:lastRenderedPageBreak/>
        <w:t>C</w:t>
      </w:r>
      <w:r>
        <w:rPr>
          <w:rFonts w:ascii="Arial" w:hAnsi="Arial" w:cs="Arial"/>
          <w:lang w:eastAsia="zh-CN"/>
        </w:rPr>
        <w:t>omparing with option-2, option-1 has l</w:t>
      </w:r>
      <w:r w:rsidRPr="00FB0531">
        <w:rPr>
          <w:rFonts w:ascii="Arial" w:hAnsi="Arial" w:cs="Arial"/>
        </w:rPr>
        <w:t>ower spec impact as a whole</w:t>
      </w:r>
      <w:r>
        <w:rPr>
          <w:rFonts w:ascii="Arial" w:hAnsi="Arial" w:cs="Arial"/>
        </w:rPr>
        <w:t xml:space="preserve">, since there is </w:t>
      </w:r>
      <w:r w:rsidRPr="00FB0531">
        <w:rPr>
          <w:rFonts w:ascii="Arial" w:hAnsi="Arial" w:cs="Arial"/>
        </w:rPr>
        <w:t>no request message</w:t>
      </w:r>
      <w:r>
        <w:rPr>
          <w:rFonts w:ascii="Arial" w:hAnsi="Arial" w:cs="Arial"/>
        </w:rPr>
        <w:t xml:space="preserve"> required over PC5 between Relay UE and Remote UE(s). </w:t>
      </w:r>
      <w:r w:rsidR="00143E12">
        <w:rPr>
          <w:rFonts w:ascii="Arial" w:hAnsi="Arial" w:cs="Arial" w:hint="eastAsia"/>
          <w:lang w:eastAsia="zh-CN"/>
        </w:rPr>
        <w:t>C</w:t>
      </w:r>
      <w:r w:rsidR="00143E12">
        <w:rPr>
          <w:rFonts w:ascii="Arial" w:hAnsi="Arial" w:cs="Arial"/>
          <w:lang w:eastAsia="zh-CN"/>
        </w:rPr>
        <w:t xml:space="preserve">omparing with option-2, option-1 actually reduces the </w:t>
      </w:r>
      <w:proofErr w:type="spellStart"/>
      <w:r w:rsidR="00143E12">
        <w:rPr>
          <w:rFonts w:ascii="Arial" w:hAnsi="Arial" w:cs="Arial"/>
          <w:lang w:eastAsia="zh-CN"/>
        </w:rPr>
        <w:t>Uu</w:t>
      </w:r>
      <w:proofErr w:type="spellEnd"/>
      <w:r w:rsidR="00143E12">
        <w:rPr>
          <w:rFonts w:ascii="Arial" w:hAnsi="Arial" w:cs="Arial"/>
          <w:lang w:eastAsia="zh-CN"/>
        </w:rPr>
        <w:t xml:space="preserve"> signaling overhead as triggered by </w:t>
      </w:r>
      <w:r w:rsidR="00143E12">
        <w:rPr>
          <w:rFonts w:ascii="Arial" w:hAnsi="Arial" w:cs="Arial"/>
        </w:rPr>
        <w:t>R</w:t>
      </w:r>
      <w:r w:rsidR="00143E12" w:rsidRPr="008B0861">
        <w:rPr>
          <w:rFonts w:ascii="Arial" w:hAnsi="Arial" w:cs="Arial"/>
        </w:rPr>
        <w:t>emote UE</w:t>
      </w:r>
      <w:r w:rsidR="00143E12">
        <w:rPr>
          <w:rFonts w:ascii="Arial" w:hAnsi="Arial" w:cs="Arial"/>
        </w:rPr>
        <w:t xml:space="preserve">(s) in RRC_CONNECTED state. </w:t>
      </w:r>
      <w:r w:rsidR="00FE689B" w:rsidRPr="00FE689B">
        <w:rPr>
          <w:rFonts w:ascii="Arial" w:hAnsi="Arial" w:cs="Arial"/>
        </w:rPr>
        <w:t xml:space="preserve">And </w:t>
      </w:r>
      <w:r w:rsidR="00045238">
        <w:rPr>
          <w:rFonts w:ascii="Arial" w:hAnsi="Arial" w:cs="Arial"/>
        </w:rPr>
        <w:t>the main disadvantage of option-</w:t>
      </w:r>
      <w:r w:rsidR="00FE689B" w:rsidRPr="00FE689B">
        <w:rPr>
          <w:rFonts w:ascii="Arial" w:hAnsi="Arial" w:cs="Arial"/>
        </w:rPr>
        <w:t>1 is that it sends all the SIBs, not just the ones that the remote UE needs</w:t>
      </w:r>
      <w:r w:rsidR="00D00533">
        <w:rPr>
          <w:rFonts w:ascii="Arial" w:hAnsi="Arial" w:cs="Arial"/>
        </w:rPr>
        <w:t xml:space="preserve">. </w:t>
      </w:r>
      <w:r w:rsidR="00A813B2">
        <w:rPr>
          <w:rFonts w:ascii="Arial" w:hAnsi="Arial" w:cs="Arial"/>
        </w:rPr>
        <w:t xml:space="preserve">It may be worthwhile to introduce a simple mechanism to avoid unnecessary SIB forwarding over PC5 in this case. For example, the </w:t>
      </w:r>
      <w:proofErr w:type="spellStart"/>
      <w:r w:rsidR="00A813B2">
        <w:rPr>
          <w:rFonts w:ascii="Arial" w:hAnsi="Arial" w:cs="Arial"/>
        </w:rPr>
        <w:t>gNB</w:t>
      </w:r>
      <w:proofErr w:type="spellEnd"/>
      <w:r w:rsidR="00A813B2">
        <w:rPr>
          <w:rFonts w:ascii="Arial" w:hAnsi="Arial" w:cs="Arial"/>
        </w:rPr>
        <w:t xml:space="preserve"> may receive the SIB </w:t>
      </w:r>
      <w:r w:rsidR="00855144">
        <w:rPr>
          <w:rFonts w:ascii="Arial" w:hAnsi="Arial" w:cs="Arial"/>
        </w:rPr>
        <w:t>interest</w:t>
      </w:r>
      <w:r w:rsidR="00A813B2">
        <w:rPr>
          <w:rFonts w:ascii="Arial" w:hAnsi="Arial" w:cs="Arial"/>
        </w:rPr>
        <w:t xml:space="preserve"> from Remote UE before relaying operation (e.g. SUI report), and then the </w:t>
      </w:r>
      <w:proofErr w:type="spellStart"/>
      <w:r w:rsidR="00A813B2">
        <w:rPr>
          <w:rFonts w:ascii="Arial" w:hAnsi="Arial" w:cs="Arial"/>
        </w:rPr>
        <w:t>gNB</w:t>
      </w:r>
      <w:proofErr w:type="spellEnd"/>
      <w:r w:rsidR="00A813B2">
        <w:rPr>
          <w:rFonts w:ascii="Arial" w:hAnsi="Arial" w:cs="Arial"/>
        </w:rPr>
        <w:t xml:space="preserve"> can </w:t>
      </w:r>
      <w:r w:rsidR="00855144">
        <w:rPr>
          <w:rFonts w:ascii="Arial" w:hAnsi="Arial" w:cs="Arial"/>
        </w:rPr>
        <w:t xml:space="preserve">provide Remote UE’s SIB interest to the Relay UE when </w:t>
      </w:r>
      <w:r w:rsidR="00A813B2">
        <w:rPr>
          <w:rFonts w:ascii="Arial" w:hAnsi="Arial" w:cs="Arial"/>
        </w:rPr>
        <w:t>configur</w:t>
      </w:r>
      <w:r w:rsidR="00855144">
        <w:rPr>
          <w:rFonts w:ascii="Arial" w:hAnsi="Arial" w:cs="Arial"/>
        </w:rPr>
        <w:t>ing</w:t>
      </w:r>
      <w:r w:rsidR="00A813B2">
        <w:rPr>
          <w:rFonts w:ascii="Arial" w:hAnsi="Arial" w:cs="Arial"/>
        </w:rPr>
        <w:t xml:space="preserve"> the relaying channel.  </w:t>
      </w:r>
    </w:p>
    <w:p w14:paraId="3036917A" w14:textId="77777777" w:rsidR="00A813B2" w:rsidRDefault="00A813B2" w:rsidP="00DC2159">
      <w:pPr>
        <w:rPr>
          <w:rFonts w:ascii="Arial" w:hAnsi="Arial" w:cs="Arial"/>
        </w:rPr>
      </w:pPr>
    </w:p>
    <w:p w14:paraId="6632FEAD" w14:textId="58542C5B" w:rsidR="00FB0531" w:rsidRDefault="00D00533" w:rsidP="00DC2159">
      <w:pPr>
        <w:rPr>
          <w:rFonts w:ascii="Arial" w:hAnsi="Arial" w:cs="Arial"/>
        </w:rPr>
      </w:pPr>
      <w:r>
        <w:rPr>
          <w:rFonts w:ascii="Arial" w:hAnsi="Arial" w:cs="Arial"/>
        </w:rPr>
        <w:t>T</w:t>
      </w:r>
      <w:r w:rsidR="00FE689B" w:rsidRPr="00FE689B">
        <w:rPr>
          <w:rFonts w:ascii="Arial" w:hAnsi="Arial" w:cs="Arial"/>
        </w:rPr>
        <w:t>his could result in more PC5 overhead where unnecessary SIBs are sent to many remote UEs.</w:t>
      </w:r>
      <w:r w:rsidR="00131B4D">
        <w:rPr>
          <w:rFonts w:ascii="Arial" w:hAnsi="Arial" w:cs="Arial"/>
        </w:rPr>
        <w:t xml:space="preserve"> </w:t>
      </w:r>
      <w:r w:rsidR="00EF3A6E">
        <w:rPr>
          <w:rFonts w:ascii="Arial" w:hAnsi="Arial" w:cs="Arial"/>
        </w:rPr>
        <w:t xml:space="preserve">However, </w:t>
      </w:r>
      <w:r w:rsidR="00EF3A6E" w:rsidRPr="00EF3A6E">
        <w:rPr>
          <w:rFonts w:ascii="Arial" w:hAnsi="Arial" w:cs="Arial"/>
        </w:rPr>
        <w:t>based on the up-to-date “interest SIBs” information</w:t>
      </w:r>
      <w:r w:rsidR="00EF3A6E">
        <w:rPr>
          <w:rFonts w:ascii="Arial" w:hAnsi="Arial" w:cs="Arial"/>
        </w:rPr>
        <w:t xml:space="preserve"> as requested by</w:t>
      </w:r>
      <w:r w:rsidR="00EF3A6E" w:rsidRPr="00EF3A6E">
        <w:rPr>
          <w:rFonts w:ascii="Arial" w:hAnsi="Arial" w:cs="Arial"/>
        </w:rPr>
        <w:t xml:space="preserve"> Remote UE, the Relay UE </w:t>
      </w:r>
      <w:r w:rsidR="00EF3A6E">
        <w:rPr>
          <w:rFonts w:ascii="Arial" w:hAnsi="Arial" w:cs="Arial"/>
        </w:rPr>
        <w:t>should</w:t>
      </w:r>
      <w:r w:rsidR="00EF3A6E" w:rsidRPr="00EF3A6E">
        <w:rPr>
          <w:rFonts w:ascii="Arial" w:hAnsi="Arial" w:cs="Arial"/>
        </w:rPr>
        <w:t xml:space="preserve"> know which SI</w:t>
      </w:r>
      <w:r w:rsidR="00EF3A6E">
        <w:rPr>
          <w:rFonts w:ascii="Arial" w:hAnsi="Arial" w:cs="Arial"/>
        </w:rPr>
        <w:t xml:space="preserve">Bs the Remote UE is interested </w:t>
      </w:r>
      <w:r w:rsidR="003270BD" w:rsidRPr="003270BD">
        <w:rPr>
          <w:rFonts w:ascii="Arial" w:hAnsi="Arial" w:cs="Arial"/>
        </w:rPr>
        <w:t xml:space="preserve">and </w:t>
      </w:r>
      <w:r w:rsidR="003270BD">
        <w:rPr>
          <w:rFonts w:ascii="Arial" w:hAnsi="Arial" w:cs="Arial"/>
        </w:rPr>
        <w:t xml:space="preserve">then </w:t>
      </w:r>
      <w:r w:rsidR="003270BD" w:rsidRPr="003270BD">
        <w:rPr>
          <w:rFonts w:ascii="Arial" w:hAnsi="Arial" w:cs="Arial"/>
        </w:rPr>
        <w:t xml:space="preserve">the </w:t>
      </w:r>
      <w:r w:rsidR="003270BD">
        <w:rPr>
          <w:rFonts w:ascii="Arial" w:hAnsi="Arial" w:cs="Arial"/>
        </w:rPr>
        <w:t>R</w:t>
      </w:r>
      <w:r w:rsidR="003270BD" w:rsidRPr="003270BD">
        <w:rPr>
          <w:rFonts w:ascii="Arial" w:hAnsi="Arial" w:cs="Arial"/>
        </w:rPr>
        <w:t xml:space="preserve">elay UE </w:t>
      </w:r>
      <w:r w:rsidR="003270BD">
        <w:rPr>
          <w:rFonts w:ascii="Arial" w:hAnsi="Arial" w:cs="Arial"/>
        </w:rPr>
        <w:t xml:space="preserve">can </w:t>
      </w:r>
      <w:r w:rsidR="003270BD" w:rsidRPr="003270BD">
        <w:rPr>
          <w:rFonts w:ascii="Arial" w:hAnsi="Arial" w:cs="Arial"/>
        </w:rPr>
        <w:t>forward only those SIBs.</w:t>
      </w:r>
    </w:p>
    <w:p w14:paraId="0115B216" w14:textId="77777777" w:rsidR="002732B7" w:rsidRDefault="002732B7" w:rsidP="00DC2159">
      <w:pPr>
        <w:rPr>
          <w:rFonts w:ascii="Arial" w:hAnsi="Arial" w:cs="Arial"/>
        </w:rPr>
      </w:pPr>
    </w:p>
    <w:p w14:paraId="385DA400" w14:textId="478066C6" w:rsidR="002732B7" w:rsidRPr="00917A56" w:rsidRDefault="002732B7" w:rsidP="00DC2159">
      <w:pPr>
        <w:rPr>
          <w:rFonts w:ascii="Arial" w:hAnsi="Arial" w:cs="Arial"/>
          <w:b/>
        </w:rPr>
      </w:pPr>
      <w:r w:rsidRPr="00917A56">
        <w:rPr>
          <w:rFonts w:ascii="Arial" w:hAnsi="Arial" w:cs="Arial"/>
          <w:b/>
          <w:lang w:val="en-GB"/>
        </w:rPr>
        <w:t xml:space="preserve">Observation-3: </w:t>
      </w:r>
      <w:r w:rsidRPr="00917A56">
        <w:rPr>
          <w:rFonts w:ascii="Arial" w:hAnsi="Arial" w:cs="Arial"/>
          <w:b/>
          <w:lang w:eastAsia="zh-CN"/>
        </w:rPr>
        <w:t xml:space="preserve">Option-1 has less </w:t>
      </w:r>
      <w:proofErr w:type="spellStart"/>
      <w:r w:rsidRPr="00917A56">
        <w:rPr>
          <w:rFonts w:ascii="Arial" w:hAnsi="Arial" w:cs="Arial"/>
          <w:b/>
          <w:lang w:eastAsia="zh-CN"/>
        </w:rPr>
        <w:t>Uu</w:t>
      </w:r>
      <w:proofErr w:type="spellEnd"/>
      <w:r w:rsidRPr="00917A56">
        <w:rPr>
          <w:rFonts w:ascii="Arial" w:hAnsi="Arial" w:cs="Arial"/>
          <w:b/>
          <w:lang w:eastAsia="zh-CN"/>
        </w:rPr>
        <w:t xml:space="preserve"> signaling overhead as triggered by </w:t>
      </w:r>
      <w:r w:rsidRPr="00917A56">
        <w:rPr>
          <w:rFonts w:ascii="Arial" w:hAnsi="Arial" w:cs="Arial"/>
          <w:b/>
        </w:rPr>
        <w:t>Remote UE(s) in RRC_CONNECTED state.</w:t>
      </w:r>
    </w:p>
    <w:p w14:paraId="16DE38BA" w14:textId="77777777" w:rsidR="00FB0531" w:rsidRDefault="00FB0531" w:rsidP="00DC2159">
      <w:pPr>
        <w:rPr>
          <w:rFonts w:ascii="Arial" w:hAnsi="Arial" w:cs="Arial"/>
        </w:rPr>
      </w:pPr>
    </w:p>
    <w:p w14:paraId="4174D439" w14:textId="4C4C581F" w:rsidR="00D87580" w:rsidRDefault="006F2840" w:rsidP="00DC2159">
      <w:pPr>
        <w:rPr>
          <w:rFonts w:ascii="Arial" w:hAnsi="Arial" w:cs="Arial"/>
        </w:rPr>
      </w:pPr>
      <w:r>
        <w:rPr>
          <w:rFonts w:ascii="Arial" w:hAnsi="Arial" w:cs="Arial"/>
        </w:rPr>
        <w:t xml:space="preserve">Then we make the following proposal: </w:t>
      </w:r>
    </w:p>
    <w:p w14:paraId="1953DD87" w14:textId="77777777" w:rsidR="006F2840" w:rsidRDefault="006F2840" w:rsidP="00DC2159">
      <w:pPr>
        <w:rPr>
          <w:rFonts w:ascii="Arial" w:hAnsi="Arial" w:cs="Arial"/>
        </w:rPr>
      </w:pPr>
    </w:p>
    <w:p w14:paraId="09A63868" w14:textId="7C7FF8BA" w:rsidR="006F2840" w:rsidRDefault="006F2840" w:rsidP="00DC2159">
      <w:pPr>
        <w:rPr>
          <w:rFonts w:ascii="Arial" w:hAnsi="Arial" w:cs="Arial"/>
          <w:b/>
        </w:rPr>
      </w:pPr>
      <w:r w:rsidRPr="006F2840">
        <w:rPr>
          <w:rFonts w:ascii="Arial" w:hAnsi="Arial" w:cs="Arial"/>
          <w:b/>
        </w:rPr>
        <w:t xml:space="preserve">Proposal -1: the Relay UE receives the short message from the </w:t>
      </w:r>
      <w:proofErr w:type="spellStart"/>
      <w:r w:rsidRPr="006F2840">
        <w:rPr>
          <w:rFonts w:ascii="Arial" w:hAnsi="Arial" w:cs="Arial"/>
          <w:b/>
        </w:rPr>
        <w:t>gNB</w:t>
      </w:r>
      <w:proofErr w:type="spellEnd"/>
      <w:r w:rsidRPr="006F2840">
        <w:rPr>
          <w:rFonts w:ascii="Arial" w:hAnsi="Arial" w:cs="Arial"/>
          <w:b/>
        </w:rPr>
        <w:t xml:space="preserve">, acquires the SI/PWS and sends </w:t>
      </w:r>
      <w:r w:rsidR="00D21CF0">
        <w:rPr>
          <w:rFonts w:ascii="Arial" w:hAnsi="Arial" w:cs="Arial"/>
          <w:b/>
        </w:rPr>
        <w:t>the related SIBs</w:t>
      </w:r>
      <w:r w:rsidR="00D21CF0" w:rsidRPr="006F2840">
        <w:rPr>
          <w:rFonts w:ascii="Arial" w:hAnsi="Arial" w:cs="Arial"/>
          <w:b/>
        </w:rPr>
        <w:t xml:space="preserve"> </w:t>
      </w:r>
      <w:r w:rsidRPr="006F2840">
        <w:rPr>
          <w:rFonts w:ascii="Arial" w:hAnsi="Arial" w:cs="Arial"/>
          <w:b/>
        </w:rPr>
        <w:t>to the Remote UE.</w:t>
      </w:r>
    </w:p>
    <w:p w14:paraId="51F12DFB" w14:textId="77777777" w:rsidR="00855144" w:rsidRDefault="00855144" w:rsidP="00DC2159">
      <w:pPr>
        <w:rPr>
          <w:rFonts w:ascii="Arial" w:hAnsi="Arial" w:cs="Arial"/>
          <w:b/>
        </w:rPr>
      </w:pPr>
    </w:p>
    <w:p w14:paraId="35A2FE41" w14:textId="54B98F22" w:rsidR="00855144" w:rsidRPr="006F2840" w:rsidRDefault="00855144" w:rsidP="00DC2159">
      <w:pPr>
        <w:rPr>
          <w:rFonts w:ascii="Arial" w:hAnsi="Arial" w:cs="Arial"/>
          <w:b/>
          <w:lang w:val="en-GB"/>
        </w:rPr>
      </w:pPr>
      <w:r w:rsidRPr="006F2840">
        <w:rPr>
          <w:rFonts w:ascii="Arial" w:hAnsi="Arial" w:cs="Arial"/>
          <w:b/>
        </w:rPr>
        <w:t>Proposal -</w:t>
      </w:r>
      <w:r>
        <w:rPr>
          <w:rFonts w:ascii="Arial" w:hAnsi="Arial" w:cs="Arial"/>
          <w:b/>
        </w:rPr>
        <w:t>2</w:t>
      </w:r>
      <w:r w:rsidRPr="006F2840">
        <w:rPr>
          <w:rFonts w:ascii="Arial" w:hAnsi="Arial" w:cs="Arial"/>
          <w:b/>
        </w:rPr>
        <w:t xml:space="preserve">: </w:t>
      </w:r>
      <w:r>
        <w:rPr>
          <w:rFonts w:ascii="Arial" w:hAnsi="Arial" w:cs="Arial"/>
          <w:b/>
        </w:rPr>
        <w:t xml:space="preserve">Following the acquisition of the updated SI, </w:t>
      </w:r>
      <w:r w:rsidRPr="006F2840">
        <w:rPr>
          <w:rFonts w:ascii="Arial" w:hAnsi="Arial" w:cs="Arial"/>
          <w:b/>
        </w:rPr>
        <w:t xml:space="preserve">the Relay UE </w:t>
      </w:r>
      <w:r>
        <w:rPr>
          <w:rFonts w:ascii="Arial" w:hAnsi="Arial" w:cs="Arial"/>
          <w:b/>
        </w:rPr>
        <w:t>should know Remote UE’s SIB interest before SIB forwarding</w:t>
      </w:r>
      <w:r w:rsidRPr="006F2840">
        <w:rPr>
          <w:rFonts w:ascii="Arial" w:hAnsi="Arial" w:cs="Arial"/>
          <w:b/>
        </w:rPr>
        <w:t>.</w:t>
      </w:r>
    </w:p>
    <w:p w14:paraId="56C9BA47" w14:textId="185559C7" w:rsidR="00206067" w:rsidRDefault="00206067" w:rsidP="00206067">
      <w:pPr>
        <w:spacing w:before="120" w:after="120"/>
        <w:rPr>
          <w:rFonts w:ascii="Arial" w:hAnsi="Arial" w:cs="Arial"/>
          <w:lang w:val="en-GB"/>
        </w:rPr>
      </w:pPr>
      <w:bookmarkStart w:id="6" w:name="OLE_LINK41"/>
      <w:bookmarkStart w:id="7" w:name="OLE_LINK24"/>
      <w:bookmarkStart w:id="8" w:name="OLE_LINK17"/>
      <w:bookmarkStart w:id="9" w:name="OLE_LINK16"/>
      <w:bookmarkEnd w:id="3"/>
      <w:bookmarkEnd w:id="4"/>
      <w:bookmarkEnd w:id="5"/>
    </w:p>
    <w:p w14:paraId="0FEC18D1" w14:textId="77777777" w:rsidR="00BD7FB2" w:rsidRPr="00D27F1F" w:rsidRDefault="00BD7FB2" w:rsidP="00BD7FB2">
      <w:pPr>
        <w:pStyle w:val="ListParagraph"/>
        <w:numPr>
          <w:ilvl w:val="1"/>
          <w:numId w:val="11"/>
        </w:numPr>
        <w:overflowPunct/>
        <w:autoSpaceDE/>
        <w:autoSpaceDN/>
        <w:adjustRightInd/>
        <w:spacing w:before="120" w:after="0"/>
        <w:contextualSpacing w:val="0"/>
        <w:jc w:val="both"/>
        <w:textAlignment w:val="auto"/>
        <w:outlineLvl w:val="3"/>
        <w:rPr>
          <w:b/>
          <w:i/>
          <w:vanish/>
          <w:lang w:eastAsia="zh-CN"/>
        </w:rPr>
      </w:pPr>
    </w:p>
    <w:p w14:paraId="6F80CCFC" w14:textId="77777777" w:rsidR="00BD7FB2" w:rsidRPr="00D27F1F" w:rsidRDefault="00BD7FB2" w:rsidP="00BD7FB2">
      <w:pPr>
        <w:pStyle w:val="ListParagraph"/>
        <w:numPr>
          <w:ilvl w:val="1"/>
          <w:numId w:val="11"/>
        </w:numPr>
        <w:overflowPunct/>
        <w:autoSpaceDE/>
        <w:autoSpaceDN/>
        <w:adjustRightInd/>
        <w:spacing w:before="120" w:after="0"/>
        <w:contextualSpacing w:val="0"/>
        <w:jc w:val="both"/>
        <w:textAlignment w:val="auto"/>
        <w:outlineLvl w:val="3"/>
        <w:rPr>
          <w:b/>
          <w:i/>
          <w:vanish/>
          <w:lang w:eastAsia="zh-CN"/>
        </w:rPr>
      </w:pPr>
    </w:p>
    <w:bookmarkEnd w:id="0"/>
    <w:bookmarkEnd w:id="1"/>
    <w:bookmarkEnd w:id="6"/>
    <w:bookmarkEnd w:id="7"/>
    <w:bookmarkEnd w:id="8"/>
    <w:bookmarkEnd w:id="9"/>
    <w:p w14:paraId="4077E031" w14:textId="19325F9D" w:rsidR="00887EE0" w:rsidRPr="0075214E" w:rsidRDefault="00887EE0" w:rsidP="00887EE0">
      <w:pPr>
        <w:pStyle w:val="Heading1"/>
        <w:overflowPunct w:val="0"/>
        <w:autoSpaceDE w:val="0"/>
        <w:autoSpaceDN w:val="0"/>
        <w:adjustRightInd w:val="0"/>
        <w:rPr>
          <w:rFonts w:eastAsia="PMingLiU" w:cs="Arial"/>
        </w:rPr>
      </w:pPr>
      <w:r w:rsidRPr="0075214E">
        <w:rPr>
          <w:rFonts w:eastAsia="PMingLiU" w:cs="Arial"/>
        </w:rPr>
        <w:t>Conclusion</w:t>
      </w:r>
    </w:p>
    <w:p w14:paraId="49D98E2F" w14:textId="77777777" w:rsidR="00D41807" w:rsidRDefault="00F16469" w:rsidP="009C1FFB">
      <w:pPr>
        <w:spacing w:after="240"/>
        <w:rPr>
          <w:rFonts w:ascii="Arial" w:hAnsi="Arial" w:cs="Arial"/>
        </w:rPr>
      </w:pPr>
      <w:r w:rsidRPr="0075214E">
        <w:rPr>
          <w:rFonts w:ascii="Arial" w:hAnsi="Arial" w:cs="Arial"/>
        </w:rPr>
        <w:t>The following proposal</w:t>
      </w:r>
      <w:r w:rsidR="00850948" w:rsidRPr="0075214E">
        <w:rPr>
          <w:rFonts w:ascii="Arial" w:hAnsi="Arial" w:cs="Arial"/>
        </w:rPr>
        <w:t>s</w:t>
      </w:r>
      <w:r w:rsidRPr="0075214E">
        <w:rPr>
          <w:rFonts w:ascii="Arial" w:hAnsi="Arial" w:cs="Arial"/>
        </w:rPr>
        <w:t xml:space="preserve"> are </w:t>
      </w:r>
      <w:r w:rsidR="00680B54" w:rsidRPr="0075214E">
        <w:rPr>
          <w:rFonts w:ascii="Arial" w:hAnsi="Arial" w:cs="Arial"/>
        </w:rPr>
        <w:t>made:</w:t>
      </w:r>
    </w:p>
    <w:p w14:paraId="5E3DFB69" w14:textId="0AE2CFB4" w:rsidR="002732B7" w:rsidRPr="00917A56" w:rsidRDefault="002732B7" w:rsidP="009C1FFB">
      <w:pPr>
        <w:spacing w:after="240"/>
        <w:rPr>
          <w:rFonts w:ascii="Arial" w:hAnsi="Arial" w:cs="Arial"/>
          <w:b/>
          <w:lang w:val="en-GB"/>
        </w:rPr>
      </w:pPr>
      <w:r w:rsidRPr="00917A56">
        <w:rPr>
          <w:rFonts w:ascii="Arial" w:hAnsi="Arial" w:cs="Arial"/>
          <w:b/>
          <w:lang w:val="en-GB"/>
        </w:rPr>
        <w:t xml:space="preserve">Observation-1: Short message was born as a mechanism designed over </w:t>
      </w:r>
      <w:proofErr w:type="spellStart"/>
      <w:r w:rsidRPr="00917A56">
        <w:rPr>
          <w:rFonts w:ascii="Arial" w:hAnsi="Arial" w:cs="Arial"/>
          <w:b/>
          <w:lang w:val="en-GB"/>
        </w:rPr>
        <w:t>Uu</w:t>
      </w:r>
      <w:proofErr w:type="spellEnd"/>
      <w:r w:rsidRPr="00917A56">
        <w:rPr>
          <w:rFonts w:ascii="Arial" w:hAnsi="Arial" w:cs="Arial"/>
          <w:b/>
          <w:lang w:val="en-GB"/>
        </w:rPr>
        <w:t xml:space="preserve"> interface</w:t>
      </w:r>
    </w:p>
    <w:p w14:paraId="39D4C185" w14:textId="3210D233" w:rsidR="002732B7" w:rsidRPr="00917A56" w:rsidRDefault="002732B7" w:rsidP="009C1FFB">
      <w:pPr>
        <w:spacing w:after="240"/>
        <w:rPr>
          <w:rFonts w:ascii="Arial" w:hAnsi="Arial" w:cs="Arial"/>
          <w:b/>
          <w:lang w:val="en-GB"/>
        </w:rPr>
      </w:pPr>
      <w:r w:rsidRPr="00917A56">
        <w:rPr>
          <w:rFonts w:ascii="Arial" w:hAnsi="Arial" w:cs="Arial"/>
          <w:b/>
          <w:lang w:val="en-GB"/>
        </w:rPr>
        <w:t xml:space="preserve">Observation-2: RAN2 should aim to specify a unified solution for </w:t>
      </w:r>
      <w:r w:rsidRPr="00917A56">
        <w:rPr>
          <w:rFonts w:ascii="Arial" w:hAnsi="Arial" w:cs="Arial"/>
          <w:b/>
        </w:rPr>
        <w:t>Remote UE(s) in RRC_CONNECTED state and for Remote UE(s) in RRC_IDLE/RRC_INACTIVE state for SI</w:t>
      </w:r>
      <w:r w:rsidRPr="00917A56">
        <w:rPr>
          <w:rFonts w:ascii="Arial" w:hAnsi="Arial" w:cs="Arial"/>
          <w:b/>
          <w:lang w:val="en-GB"/>
        </w:rPr>
        <w:t xml:space="preserve"> modification and PWS notification.</w:t>
      </w:r>
    </w:p>
    <w:p w14:paraId="013305E5" w14:textId="1D75DAB1" w:rsidR="002732B7" w:rsidRDefault="002732B7" w:rsidP="009C1FFB">
      <w:pPr>
        <w:spacing w:after="240"/>
        <w:rPr>
          <w:rFonts w:ascii="Arial" w:hAnsi="Arial" w:cs="Arial"/>
          <w:b/>
        </w:rPr>
      </w:pPr>
      <w:r w:rsidRPr="00917A56">
        <w:rPr>
          <w:rFonts w:ascii="Arial" w:hAnsi="Arial" w:cs="Arial"/>
          <w:b/>
          <w:lang w:val="en-GB"/>
        </w:rPr>
        <w:t xml:space="preserve">Observation-3: </w:t>
      </w:r>
      <w:r w:rsidRPr="00917A56">
        <w:rPr>
          <w:rFonts w:ascii="Arial" w:hAnsi="Arial" w:cs="Arial"/>
          <w:b/>
          <w:lang w:eastAsia="zh-CN"/>
        </w:rPr>
        <w:t xml:space="preserve">Option-1 has less </w:t>
      </w:r>
      <w:proofErr w:type="spellStart"/>
      <w:r w:rsidRPr="00917A56">
        <w:rPr>
          <w:rFonts w:ascii="Arial" w:hAnsi="Arial" w:cs="Arial"/>
          <w:b/>
          <w:lang w:eastAsia="zh-CN"/>
        </w:rPr>
        <w:t>Uu</w:t>
      </w:r>
      <w:proofErr w:type="spellEnd"/>
      <w:r w:rsidRPr="00917A56">
        <w:rPr>
          <w:rFonts w:ascii="Arial" w:hAnsi="Arial" w:cs="Arial"/>
          <w:b/>
          <w:lang w:eastAsia="zh-CN"/>
        </w:rPr>
        <w:t xml:space="preserve"> signaling overhead as triggered by </w:t>
      </w:r>
      <w:r w:rsidRPr="00917A56">
        <w:rPr>
          <w:rFonts w:ascii="Arial" w:hAnsi="Arial" w:cs="Arial"/>
          <w:b/>
        </w:rPr>
        <w:t>Remote UE(s) in RRC_CONNECTED state.</w:t>
      </w:r>
    </w:p>
    <w:p w14:paraId="670349F4" w14:textId="6C4E009A" w:rsidR="00BA61CA" w:rsidRDefault="006F2840" w:rsidP="009C1FFB">
      <w:pPr>
        <w:spacing w:after="240"/>
        <w:rPr>
          <w:rFonts w:ascii="Arial" w:hAnsi="Arial" w:cs="Arial"/>
          <w:b/>
        </w:rPr>
      </w:pPr>
      <w:r w:rsidRPr="006F2840">
        <w:rPr>
          <w:rFonts w:ascii="Arial" w:hAnsi="Arial" w:cs="Arial"/>
          <w:b/>
        </w:rPr>
        <w:t xml:space="preserve">Proposal -1: the Relay UE receives the short message from the </w:t>
      </w:r>
      <w:proofErr w:type="spellStart"/>
      <w:r w:rsidRPr="006F2840">
        <w:rPr>
          <w:rFonts w:ascii="Arial" w:hAnsi="Arial" w:cs="Arial"/>
          <w:b/>
        </w:rPr>
        <w:t>gNB</w:t>
      </w:r>
      <w:proofErr w:type="spellEnd"/>
      <w:r w:rsidRPr="006F2840">
        <w:rPr>
          <w:rFonts w:ascii="Arial" w:hAnsi="Arial" w:cs="Arial"/>
          <w:b/>
        </w:rPr>
        <w:t xml:space="preserve">, acquires the SI/PWS and sends </w:t>
      </w:r>
      <w:r w:rsidR="00D21CF0">
        <w:rPr>
          <w:rFonts w:ascii="Arial" w:hAnsi="Arial" w:cs="Arial"/>
          <w:b/>
        </w:rPr>
        <w:t>the related SIBs</w:t>
      </w:r>
      <w:r w:rsidRPr="006F2840">
        <w:rPr>
          <w:rFonts w:ascii="Arial" w:hAnsi="Arial" w:cs="Arial"/>
          <w:b/>
        </w:rPr>
        <w:t xml:space="preserve"> to the Remote UE.</w:t>
      </w:r>
    </w:p>
    <w:p w14:paraId="0CB59FFC" w14:textId="2EC73D8C" w:rsidR="007A0A4B" w:rsidRDefault="007A0A4B" w:rsidP="009C1FFB">
      <w:pPr>
        <w:spacing w:after="240"/>
        <w:rPr>
          <w:rFonts w:ascii="Arial" w:hAnsi="Arial" w:cs="Arial"/>
        </w:rPr>
      </w:pPr>
      <w:r w:rsidRPr="006F2840">
        <w:rPr>
          <w:rFonts w:ascii="Arial" w:hAnsi="Arial" w:cs="Arial"/>
          <w:b/>
        </w:rPr>
        <w:t>Proposal -</w:t>
      </w:r>
      <w:r>
        <w:rPr>
          <w:rFonts w:ascii="Arial" w:hAnsi="Arial" w:cs="Arial"/>
          <w:b/>
        </w:rPr>
        <w:t>2</w:t>
      </w:r>
      <w:r w:rsidRPr="006F2840">
        <w:rPr>
          <w:rFonts w:ascii="Arial" w:hAnsi="Arial" w:cs="Arial"/>
          <w:b/>
        </w:rPr>
        <w:t xml:space="preserve">: </w:t>
      </w:r>
      <w:r>
        <w:rPr>
          <w:rFonts w:ascii="Arial" w:hAnsi="Arial" w:cs="Arial"/>
          <w:b/>
        </w:rPr>
        <w:t xml:space="preserve">Following the acquisition of the updated SI, </w:t>
      </w:r>
      <w:r w:rsidRPr="006F2840">
        <w:rPr>
          <w:rFonts w:ascii="Arial" w:hAnsi="Arial" w:cs="Arial"/>
          <w:b/>
        </w:rPr>
        <w:t xml:space="preserve">the Relay UE </w:t>
      </w:r>
      <w:r>
        <w:rPr>
          <w:rFonts w:ascii="Arial" w:hAnsi="Arial" w:cs="Arial"/>
          <w:b/>
        </w:rPr>
        <w:t>should know Remote UE’s SIB interest before SIB forwarding</w:t>
      </w:r>
      <w:r w:rsidRPr="006F2840">
        <w:rPr>
          <w:rFonts w:ascii="Arial" w:hAnsi="Arial" w:cs="Arial"/>
          <w:b/>
        </w:rPr>
        <w:t>.</w:t>
      </w:r>
    </w:p>
    <w:p w14:paraId="7F37F751" w14:textId="5735CD44" w:rsidR="00732182" w:rsidRPr="0075214E" w:rsidRDefault="00732182" w:rsidP="00732182">
      <w:pPr>
        <w:pStyle w:val="Heading1"/>
        <w:overflowPunct w:val="0"/>
        <w:autoSpaceDE w:val="0"/>
        <w:autoSpaceDN w:val="0"/>
        <w:adjustRightInd w:val="0"/>
        <w:rPr>
          <w:rFonts w:eastAsia="PMingLiU" w:cs="Arial"/>
        </w:rPr>
      </w:pPr>
      <w:r w:rsidRPr="0075214E">
        <w:rPr>
          <w:rFonts w:eastAsia="PMingLiU" w:cs="Arial"/>
        </w:rPr>
        <w:t>References</w:t>
      </w:r>
    </w:p>
    <w:p w14:paraId="0E6A9BE0" w14:textId="26D225DD" w:rsidR="00D74469" w:rsidRPr="000F743E" w:rsidRDefault="002F39DA" w:rsidP="001536EA">
      <w:pPr>
        <w:spacing w:after="240"/>
        <w:ind w:left="720" w:hanging="720"/>
        <w:rPr>
          <w:lang w:val="en-GB"/>
        </w:rPr>
      </w:pPr>
      <w:r w:rsidRPr="0075214E">
        <w:rPr>
          <w:rFonts w:ascii="Arial" w:hAnsi="Arial" w:cs="Arial"/>
          <w:lang w:val="en-GB" w:eastAsia="en-US"/>
        </w:rPr>
        <w:t>[1]</w:t>
      </w:r>
      <w:r w:rsidRPr="0075214E">
        <w:rPr>
          <w:rFonts w:ascii="Arial" w:hAnsi="Arial" w:cs="Arial"/>
          <w:lang w:val="en-GB" w:eastAsia="en-US"/>
        </w:rPr>
        <w:tab/>
      </w:r>
      <w:r w:rsidR="00C51ADA">
        <w:rPr>
          <w:rFonts w:ascii="Arial" w:hAnsi="Arial" w:cs="Arial"/>
          <w:lang w:val="en-GB" w:eastAsia="en-US"/>
        </w:rPr>
        <w:t xml:space="preserve">R2-210NNNN, </w:t>
      </w:r>
      <w:r w:rsidR="000F743E" w:rsidRPr="000F743E">
        <w:rPr>
          <w:rFonts w:ascii="Arial" w:hAnsi="Arial" w:cs="Arial"/>
          <w:lang w:val="en-GB" w:eastAsia="en-US"/>
        </w:rPr>
        <w:t xml:space="preserve">Summary of </w:t>
      </w:r>
      <w:r w:rsidR="00BA61CA" w:rsidRPr="00B07949">
        <w:rPr>
          <w:rFonts w:ascii="Arial" w:hAnsi="Arial" w:cs="Arial" w:hint="eastAsia"/>
          <w:lang w:val="en-GB" w:eastAsia="zh-CN"/>
        </w:rPr>
        <w:t>[Post115-e</w:t>
      </w:r>
      <w:proofErr w:type="gramStart"/>
      <w:r w:rsidR="00BA61CA" w:rsidRPr="00B07949">
        <w:rPr>
          <w:rFonts w:ascii="Arial" w:hAnsi="Arial" w:cs="Arial" w:hint="eastAsia"/>
          <w:lang w:val="en-GB" w:eastAsia="zh-CN"/>
        </w:rPr>
        <w:t>][</w:t>
      </w:r>
      <w:proofErr w:type="gramEnd"/>
      <w:r w:rsidR="00BA61CA" w:rsidRPr="00B07949">
        <w:rPr>
          <w:rFonts w:ascii="Arial" w:hAnsi="Arial" w:cs="Arial" w:hint="eastAsia"/>
          <w:lang w:val="en-GB" w:eastAsia="zh-CN"/>
        </w:rPr>
        <w:t>610][Relay] Control plane procedures</w:t>
      </w:r>
      <w:r w:rsidR="000F743E" w:rsidRPr="000F743E">
        <w:rPr>
          <w:rFonts w:ascii="Arial" w:hAnsi="Arial" w:cs="Arial"/>
          <w:lang w:val="en-GB" w:eastAsia="en-US"/>
        </w:rPr>
        <w:t xml:space="preserve"> (</w:t>
      </w:r>
      <w:r w:rsidR="00BA61CA">
        <w:rPr>
          <w:rFonts w:ascii="Arial" w:hAnsi="Arial" w:cs="Arial"/>
          <w:lang w:val="en-GB" w:eastAsia="en-US"/>
        </w:rPr>
        <w:t>Interdigital</w:t>
      </w:r>
      <w:r w:rsidR="000F743E" w:rsidRPr="000F743E">
        <w:rPr>
          <w:rFonts w:ascii="Arial" w:hAnsi="Arial" w:cs="Arial"/>
          <w:lang w:val="en-GB" w:eastAsia="en-US"/>
        </w:rPr>
        <w:t>)</w:t>
      </w:r>
    </w:p>
    <w:sectPr w:rsidR="00D74469" w:rsidRPr="000F743E" w:rsidSect="003C5A6A">
      <w:footerReference w:type="default" r:id="rId8"/>
      <w:footnotePr>
        <w:numRestart w:val="eachSect"/>
      </w:footnotePr>
      <w:pgSz w:w="11907" w:h="16840"/>
      <w:pgMar w:top="1140" w:right="1140" w:bottom="1412" w:left="1140" w:header="675" w:footer="561"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E1EE40" w14:textId="77777777" w:rsidR="00824224" w:rsidRDefault="00824224">
      <w:pPr>
        <w:pStyle w:val="TAL"/>
      </w:pPr>
      <w:r>
        <w:separator/>
      </w:r>
    </w:p>
  </w:endnote>
  <w:endnote w:type="continuationSeparator" w:id="0">
    <w:p w14:paraId="1A9962C3" w14:textId="77777777" w:rsidR="00824224" w:rsidRDefault="00824224">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E14EE" w14:textId="77777777" w:rsidR="00F16CFA" w:rsidRDefault="00F16CFA">
    <w:pPr>
      <w:pStyle w:val="Footer"/>
    </w:pPr>
    <w:r>
      <w:fldChar w:fldCharType="begin"/>
    </w:r>
    <w:r>
      <w:instrText xml:space="preserve"> PAGE   \* MERGEFORMAT </w:instrText>
    </w:r>
    <w:r>
      <w:fldChar w:fldCharType="separate"/>
    </w:r>
    <w:r w:rsidR="00A505C1">
      <w:t>3</w:t>
    </w:r>
    <w:r>
      <w:fldChar w:fldCharType="end"/>
    </w:r>
  </w:p>
  <w:p w14:paraId="5B35A9F4" w14:textId="77777777" w:rsidR="00F16CFA" w:rsidRDefault="00F16C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514265" w14:textId="77777777" w:rsidR="00824224" w:rsidRDefault="00824224">
      <w:pPr>
        <w:pStyle w:val="TAL"/>
      </w:pPr>
      <w:r>
        <w:separator/>
      </w:r>
    </w:p>
  </w:footnote>
  <w:footnote w:type="continuationSeparator" w:id="0">
    <w:p w14:paraId="23912438" w14:textId="77777777" w:rsidR="00824224" w:rsidRDefault="00824224">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46D8F"/>
    <w:multiLevelType w:val="hybridMultilevel"/>
    <w:tmpl w:val="A3DEE7E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E759E"/>
    <w:multiLevelType w:val="hybridMultilevel"/>
    <w:tmpl w:val="18501E70"/>
    <w:lvl w:ilvl="0" w:tplc="3274F4C0">
      <w:start w:val="1"/>
      <w:numFmt w:val="bullet"/>
      <w:lvlText w:val=""/>
      <w:lvlJc w:val="left"/>
      <w:pPr>
        <w:tabs>
          <w:tab w:val="num" w:pos="720"/>
        </w:tabs>
        <w:ind w:left="720" w:hanging="360"/>
      </w:pPr>
      <w:rPr>
        <w:rFonts w:ascii="Symbol" w:hAnsi="Symbol" w:hint="default"/>
      </w:rPr>
    </w:lvl>
    <w:lvl w:ilvl="1" w:tplc="118EE3DC">
      <w:start w:val="1"/>
      <w:numFmt w:val="bullet"/>
      <w:lvlText w:val=""/>
      <w:lvlJc w:val="left"/>
      <w:pPr>
        <w:tabs>
          <w:tab w:val="num" w:pos="1440"/>
        </w:tabs>
        <w:ind w:left="1440" w:hanging="360"/>
      </w:pPr>
      <w:rPr>
        <w:rFonts w:ascii="Symbol" w:hAnsi="Symbol" w:hint="default"/>
      </w:rPr>
    </w:lvl>
    <w:lvl w:ilvl="2" w:tplc="F6C82194" w:tentative="1">
      <w:start w:val="1"/>
      <w:numFmt w:val="bullet"/>
      <w:lvlText w:val=""/>
      <w:lvlJc w:val="left"/>
      <w:pPr>
        <w:tabs>
          <w:tab w:val="num" w:pos="2160"/>
        </w:tabs>
        <w:ind w:left="2160" w:hanging="360"/>
      </w:pPr>
      <w:rPr>
        <w:rFonts w:ascii="Symbol" w:hAnsi="Symbol" w:hint="default"/>
      </w:rPr>
    </w:lvl>
    <w:lvl w:ilvl="3" w:tplc="7BB093AA" w:tentative="1">
      <w:start w:val="1"/>
      <w:numFmt w:val="bullet"/>
      <w:lvlText w:val=""/>
      <w:lvlJc w:val="left"/>
      <w:pPr>
        <w:tabs>
          <w:tab w:val="num" w:pos="2880"/>
        </w:tabs>
        <w:ind w:left="2880" w:hanging="360"/>
      </w:pPr>
      <w:rPr>
        <w:rFonts w:ascii="Symbol" w:hAnsi="Symbol" w:hint="default"/>
      </w:rPr>
    </w:lvl>
    <w:lvl w:ilvl="4" w:tplc="8A184F14" w:tentative="1">
      <w:start w:val="1"/>
      <w:numFmt w:val="bullet"/>
      <w:lvlText w:val=""/>
      <w:lvlJc w:val="left"/>
      <w:pPr>
        <w:tabs>
          <w:tab w:val="num" w:pos="3600"/>
        </w:tabs>
        <w:ind w:left="3600" w:hanging="360"/>
      </w:pPr>
      <w:rPr>
        <w:rFonts w:ascii="Symbol" w:hAnsi="Symbol" w:hint="default"/>
      </w:rPr>
    </w:lvl>
    <w:lvl w:ilvl="5" w:tplc="26A0210A" w:tentative="1">
      <w:start w:val="1"/>
      <w:numFmt w:val="bullet"/>
      <w:lvlText w:val=""/>
      <w:lvlJc w:val="left"/>
      <w:pPr>
        <w:tabs>
          <w:tab w:val="num" w:pos="4320"/>
        </w:tabs>
        <w:ind w:left="4320" w:hanging="360"/>
      </w:pPr>
      <w:rPr>
        <w:rFonts w:ascii="Symbol" w:hAnsi="Symbol" w:hint="default"/>
      </w:rPr>
    </w:lvl>
    <w:lvl w:ilvl="6" w:tplc="F5B48C42" w:tentative="1">
      <w:start w:val="1"/>
      <w:numFmt w:val="bullet"/>
      <w:lvlText w:val=""/>
      <w:lvlJc w:val="left"/>
      <w:pPr>
        <w:tabs>
          <w:tab w:val="num" w:pos="5040"/>
        </w:tabs>
        <w:ind w:left="5040" w:hanging="360"/>
      </w:pPr>
      <w:rPr>
        <w:rFonts w:ascii="Symbol" w:hAnsi="Symbol" w:hint="default"/>
      </w:rPr>
    </w:lvl>
    <w:lvl w:ilvl="7" w:tplc="218C784C" w:tentative="1">
      <w:start w:val="1"/>
      <w:numFmt w:val="bullet"/>
      <w:lvlText w:val=""/>
      <w:lvlJc w:val="left"/>
      <w:pPr>
        <w:tabs>
          <w:tab w:val="num" w:pos="5760"/>
        </w:tabs>
        <w:ind w:left="5760" w:hanging="360"/>
      </w:pPr>
      <w:rPr>
        <w:rFonts w:ascii="Symbol" w:hAnsi="Symbol" w:hint="default"/>
      </w:rPr>
    </w:lvl>
    <w:lvl w:ilvl="8" w:tplc="5846D3C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76E2DC8"/>
    <w:multiLevelType w:val="hybridMultilevel"/>
    <w:tmpl w:val="ACDC0C38"/>
    <w:lvl w:ilvl="0" w:tplc="2B2226D8">
      <w:start w:val="4"/>
      <w:numFmt w:val="bullet"/>
      <w:lvlText w:val=""/>
      <w:lvlJc w:val="left"/>
      <w:pPr>
        <w:ind w:left="1160" w:hanging="360"/>
      </w:pPr>
      <w:rPr>
        <w:rFonts w:ascii="Symbol" w:eastAsia="Batang" w:hAnsi="Symbol"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 w15:restartNumberingAfterBreak="0">
    <w:nsid w:val="0AD242FB"/>
    <w:multiLevelType w:val="hybridMultilevel"/>
    <w:tmpl w:val="CEEE3678"/>
    <w:lvl w:ilvl="0" w:tplc="EA568638">
      <w:start w:val="1"/>
      <w:numFmt w:val="bullet"/>
      <w:lvlText w:val=""/>
      <w:lvlJc w:val="left"/>
      <w:pPr>
        <w:tabs>
          <w:tab w:val="num" w:pos="720"/>
        </w:tabs>
        <w:ind w:left="720" w:hanging="360"/>
      </w:pPr>
      <w:rPr>
        <w:rFonts w:ascii="Symbol" w:hAnsi="Symbol" w:hint="default"/>
      </w:rPr>
    </w:lvl>
    <w:lvl w:ilvl="1" w:tplc="9A1CBCE0">
      <w:start w:val="1"/>
      <w:numFmt w:val="bullet"/>
      <w:lvlText w:val=""/>
      <w:lvlJc w:val="left"/>
      <w:pPr>
        <w:tabs>
          <w:tab w:val="num" w:pos="1440"/>
        </w:tabs>
        <w:ind w:left="1440" w:hanging="360"/>
      </w:pPr>
      <w:rPr>
        <w:rFonts w:ascii="Symbol" w:hAnsi="Symbol" w:hint="default"/>
      </w:rPr>
    </w:lvl>
    <w:lvl w:ilvl="2" w:tplc="8B96690E" w:tentative="1">
      <w:start w:val="1"/>
      <w:numFmt w:val="bullet"/>
      <w:lvlText w:val=""/>
      <w:lvlJc w:val="left"/>
      <w:pPr>
        <w:tabs>
          <w:tab w:val="num" w:pos="2160"/>
        </w:tabs>
        <w:ind w:left="2160" w:hanging="360"/>
      </w:pPr>
      <w:rPr>
        <w:rFonts w:ascii="Symbol" w:hAnsi="Symbol" w:hint="default"/>
      </w:rPr>
    </w:lvl>
    <w:lvl w:ilvl="3" w:tplc="A39C2BCA" w:tentative="1">
      <w:start w:val="1"/>
      <w:numFmt w:val="bullet"/>
      <w:lvlText w:val=""/>
      <w:lvlJc w:val="left"/>
      <w:pPr>
        <w:tabs>
          <w:tab w:val="num" w:pos="2880"/>
        </w:tabs>
        <w:ind w:left="2880" w:hanging="360"/>
      </w:pPr>
      <w:rPr>
        <w:rFonts w:ascii="Symbol" w:hAnsi="Symbol" w:hint="default"/>
      </w:rPr>
    </w:lvl>
    <w:lvl w:ilvl="4" w:tplc="2A50AF04" w:tentative="1">
      <w:start w:val="1"/>
      <w:numFmt w:val="bullet"/>
      <w:lvlText w:val=""/>
      <w:lvlJc w:val="left"/>
      <w:pPr>
        <w:tabs>
          <w:tab w:val="num" w:pos="3600"/>
        </w:tabs>
        <w:ind w:left="3600" w:hanging="360"/>
      </w:pPr>
      <w:rPr>
        <w:rFonts w:ascii="Symbol" w:hAnsi="Symbol" w:hint="default"/>
      </w:rPr>
    </w:lvl>
    <w:lvl w:ilvl="5" w:tplc="97DC6C3E" w:tentative="1">
      <w:start w:val="1"/>
      <w:numFmt w:val="bullet"/>
      <w:lvlText w:val=""/>
      <w:lvlJc w:val="left"/>
      <w:pPr>
        <w:tabs>
          <w:tab w:val="num" w:pos="4320"/>
        </w:tabs>
        <w:ind w:left="4320" w:hanging="360"/>
      </w:pPr>
      <w:rPr>
        <w:rFonts w:ascii="Symbol" w:hAnsi="Symbol" w:hint="default"/>
      </w:rPr>
    </w:lvl>
    <w:lvl w:ilvl="6" w:tplc="02CEF6B6" w:tentative="1">
      <w:start w:val="1"/>
      <w:numFmt w:val="bullet"/>
      <w:lvlText w:val=""/>
      <w:lvlJc w:val="left"/>
      <w:pPr>
        <w:tabs>
          <w:tab w:val="num" w:pos="5040"/>
        </w:tabs>
        <w:ind w:left="5040" w:hanging="360"/>
      </w:pPr>
      <w:rPr>
        <w:rFonts w:ascii="Symbol" w:hAnsi="Symbol" w:hint="default"/>
      </w:rPr>
    </w:lvl>
    <w:lvl w:ilvl="7" w:tplc="684EE7EC" w:tentative="1">
      <w:start w:val="1"/>
      <w:numFmt w:val="bullet"/>
      <w:lvlText w:val=""/>
      <w:lvlJc w:val="left"/>
      <w:pPr>
        <w:tabs>
          <w:tab w:val="num" w:pos="5760"/>
        </w:tabs>
        <w:ind w:left="5760" w:hanging="360"/>
      </w:pPr>
      <w:rPr>
        <w:rFonts w:ascii="Symbol" w:hAnsi="Symbol" w:hint="default"/>
      </w:rPr>
    </w:lvl>
    <w:lvl w:ilvl="8" w:tplc="D9FC3D0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2405E57"/>
    <w:multiLevelType w:val="hybridMultilevel"/>
    <w:tmpl w:val="0CF6BA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C1EBC"/>
    <w:multiLevelType w:val="hybridMultilevel"/>
    <w:tmpl w:val="734EF55E"/>
    <w:lvl w:ilvl="0" w:tplc="C8B6A84A">
      <w:start w:val="1"/>
      <w:numFmt w:val="bullet"/>
      <w:lvlText w:val=""/>
      <w:lvlJc w:val="left"/>
      <w:pPr>
        <w:tabs>
          <w:tab w:val="num" w:pos="720"/>
        </w:tabs>
        <w:ind w:left="720" w:hanging="360"/>
      </w:pPr>
      <w:rPr>
        <w:rFonts w:ascii="Symbol" w:hAnsi="Symbol" w:hint="default"/>
      </w:rPr>
    </w:lvl>
    <w:lvl w:ilvl="1" w:tplc="A0CAD1B2">
      <w:start w:val="1"/>
      <w:numFmt w:val="bullet"/>
      <w:lvlText w:val=""/>
      <w:lvlJc w:val="left"/>
      <w:pPr>
        <w:tabs>
          <w:tab w:val="num" w:pos="1440"/>
        </w:tabs>
        <w:ind w:left="1440" w:hanging="360"/>
      </w:pPr>
      <w:rPr>
        <w:rFonts w:ascii="Symbol" w:hAnsi="Symbol" w:hint="default"/>
      </w:rPr>
    </w:lvl>
    <w:lvl w:ilvl="2" w:tplc="3DE86C8A" w:tentative="1">
      <w:start w:val="1"/>
      <w:numFmt w:val="bullet"/>
      <w:lvlText w:val=""/>
      <w:lvlJc w:val="left"/>
      <w:pPr>
        <w:tabs>
          <w:tab w:val="num" w:pos="2160"/>
        </w:tabs>
        <w:ind w:left="2160" w:hanging="360"/>
      </w:pPr>
      <w:rPr>
        <w:rFonts w:ascii="Symbol" w:hAnsi="Symbol" w:hint="default"/>
      </w:rPr>
    </w:lvl>
    <w:lvl w:ilvl="3" w:tplc="6DBAF3AA" w:tentative="1">
      <w:start w:val="1"/>
      <w:numFmt w:val="bullet"/>
      <w:lvlText w:val=""/>
      <w:lvlJc w:val="left"/>
      <w:pPr>
        <w:tabs>
          <w:tab w:val="num" w:pos="2880"/>
        </w:tabs>
        <w:ind w:left="2880" w:hanging="360"/>
      </w:pPr>
      <w:rPr>
        <w:rFonts w:ascii="Symbol" w:hAnsi="Symbol" w:hint="default"/>
      </w:rPr>
    </w:lvl>
    <w:lvl w:ilvl="4" w:tplc="800A9690" w:tentative="1">
      <w:start w:val="1"/>
      <w:numFmt w:val="bullet"/>
      <w:lvlText w:val=""/>
      <w:lvlJc w:val="left"/>
      <w:pPr>
        <w:tabs>
          <w:tab w:val="num" w:pos="3600"/>
        </w:tabs>
        <w:ind w:left="3600" w:hanging="360"/>
      </w:pPr>
      <w:rPr>
        <w:rFonts w:ascii="Symbol" w:hAnsi="Symbol" w:hint="default"/>
      </w:rPr>
    </w:lvl>
    <w:lvl w:ilvl="5" w:tplc="ACCA3A24" w:tentative="1">
      <w:start w:val="1"/>
      <w:numFmt w:val="bullet"/>
      <w:lvlText w:val=""/>
      <w:lvlJc w:val="left"/>
      <w:pPr>
        <w:tabs>
          <w:tab w:val="num" w:pos="4320"/>
        </w:tabs>
        <w:ind w:left="4320" w:hanging="360"/>
      </w:pPr>
      <w:rPr>
        <w:rFonts w:ascii="Symbol" w:hAnsi="Symbol" w:hint="default"/>
      </w:rPr>
    </w:lvl>
    <w:lvl w:ilvl="6" w:tplc="DF14AF24" w:tentative="1">
      <w:start w:val="1"/>
      <w:numFmt w:val="bullet"/>
      <w:lvlText w:val=""/>
      <w:lvlJc w:val="left"/>
      <w:pPr>
        <w:tabs>
          <w:tab w:val="num" w:pos="5040"/>
        </w:tabs>
        <w:ind w:left="5040" w:hanging="360"/>
      </w:pPr>
      <w:rPr>
        <w:rFonts w:ascii="Symbol" w:hAnsi="Symbol" w:hint="default"/>
      </w:rPr>
    </w:lvl>
    <w:lvl w:ilvl="7" w:tplc="71FC4290" w:tentative="1">
      <w:start w:val="1"/>
      <w:numFmt w:val="bullet"/>
      <w:lvlText w:val=""/>
      <w:lvlJc w:val="left"/>
      <w:pPr>
        <w:tabs>
          <w:tab w:val="num" w:pos="5760"/>
        </w:tabs>
        <w:ind w:left="5760" w:hanging="360"/>
      </w:pPr>
      <w:rPr>
        <w:rFonts w:ascii="Symbol" w:hAnsi="Symbol" w:hint="default"/>
      </w:rPr>
    </w:lvl>
    <w:lvl w:ilvl="8" w:tplc="05C0FBA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C103E5E"/>
    <w:multiLevelType w:val="hybridMultilevel"/>
    <w:tmpl w:val="C90EDB76"/>
    <w:lvl w:ilvl="0" w:tplc="F04063A0">
      <w:start w:val="1"/>
      <w:numFmt w:val="bullet"/>
      <w:lvlText w:val="•"/>
      <w:lvlJc w:val="left"/>
      <w:pPr>
        <w:tabs>
          <w:tab w:val="num" w:pos="720"/>
        </w:tabs>
        <w:ind w:left="720" w:hanging="360"/>
      </w:pPr>
      <w:rPr>
        <w:rFonts w:ascii="Arial" w:hAnsi="Arial" w:hint="default"/>
      </w:rPr>
    </w:lvl>
    <w:lvl w:ilvl="1" w:tplc="4822A5E0">
      <w:numFmt w:val="bullet"/>
      <w:lvlText w:val="–"/>
      <w:lvlJc w:val="left"/>
      <w:pPr>
        <w:tabs>
          <w:tab w:val="num" w:pos="1440"/>
        </w:tabs>
        <w:ind w:left="1440" w:hanging="360"/>
      </w:pPr>
      <w:rPr>
        <w:rFonts w:ascii="Calibri Light" w:hAnsi="Calibri Light" w:hint="default"/>
      </w:rPr>
    </w:lvl>
    <w:lvl w:ilvl="2" w:tplc="FDCE5522" w:tentative="1">
      <w:start w:val="1"/>
      <w:numFmt w:val="bullet"/>
      <w:lvlText w:val="•"/>
      <w:lvlJc w:val="left"/>
      <w:pPr>
        <w:tabs>
          <w:tab w:val="num" w:pos="2160"/>
        </w:tabs>
        <w:ind w:left="2160" w:hanging="360"/>
      </w:pPr>
      <w:rPr>
        <w:rFonts w:ascii="Arial" w:hAnsi="Arial" w:hint="default"/>
      </w:rPr>
    </w:lvl>
    <w:lvl w:ilvl="3" w:tplc="891EE472" w:tentative="1">
      <w:start w:val="1"/>
      <w:numFmt w:val="bullet"/>
      <w:lvlText w:val="•"/>
      <w:lvlJc w:val="left"/>
      <w:pPr>
        <w:tabs>
          <w:tab w:val="num" w:pos="2880"/>
        </w:tabs>
        <w:ind w:left="2880" w:hanging="360"/>
      </w:pPr>
      <w:rPr>
        <w:rFonts w:ascii="Arial" w:hAnsi="Arial" w:hint="default"/>
      </w:rPr>
    </w:lvl>
    <w:lvl w:ilvl="4" w:tplc="9048C478" w:tentative="1">
      <w:start w:val="1"/>
      <w:numFmt w:val="bullet"/>
      <w:lvlText w:val="•"/>
      <w:lvlJc w:val="left"/>
      <w:pPr>
        <w:tabs>
          <w:tab w:val="num" w:pos="3600"/>
        </w:tabs>
        <w:ind w:left="3600" w:hanging="360"/>
      </w:pPr>
      <w:rPr>
        <w:rFonts w:ascii="Arial" w:hAnsi="Arial" w:hint="default"/>
      </w:rPr>
    </w:lvl>
    <w:lvl w:ilvl="5" w:tplc="C43E059C" w:tentative="1">
      <w:start w:val="1"/>
      <w:numFmt w:val="bullet"/>
      <w:lvlText w:val="•"/>
      <w:lvlJc w:val="left"/>
      <w:pPr>
        <w:tabs>
          <w:tab w:val="num" w:pos="4320"/>
        </w:tabs>
        <w:ind w:left="4320" w:hanging="360"/>
      </w:pPr>
      <w:rPr>
        <w:rFonts w:ascii="Arial" w:hAnsi="Arial" w:hint="default"/>
      </w:rPr>
    </w:lvl>
    <w:lvl w:ilvl="6" w:tplc="74DEF708" w:tentative="1">
      <w:start w:val="1"/>
      <w:numFmt w:val="bullet"/>
      <w:lvlText w:val="•"/>
      <w:lvlJc w:val="left"/>
      <w:pPr>
        <w:tabs>
          <w:tab w:val="num" w:pos="5040"/>
        </w:tabs>
        <w:ind w:left="5040" w:hanging="360"/>
      </w:pPr>
      <w:rPr>
        <w:rFonts w:ascii="Arial" w:hAnsi="Arial" w:hint="default"/>
      </w:rPr>
    </w:lvl>
    <w:lvl w:ilvl="7" w:tplc="6F7AF862" w:tentative="1">
      <w:start w:val="1"/>
      <w:numFmt w:val="bullet"/>
      <w:lvlText w:val="•"/>
      <w:lvlJc w:val="left"/>
      <w:pPr>
        <w:tabs>
          <w:tab w:val="num" w:pos="5760"/>
        </w:tabs>
        <w:ind w:left="5760" w:hanging="360"/>
      </w:pPr>
      <w:rPr>
        <w:rFonts w:ascii="Arial" w:hAnsi="Arial" w:hint="default"/>
      </w:rPr>
    </w:lvl>
    <w:lvl w:ilvl="8" w:tplc="53C4139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510B5C"/>
    <w:multiLevelType w:val="hybridMultilevel"/>
    <w:tmpl w:val="E5A238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0" w15:restartNumberingAfterBreak="0">
    <w:nsid w:val="3DD12D8E"/>
    <w:multiLevelType w:val="hybridMultilevel"/>
    <w:tmpl w:val="BB4497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B43D7F"/>
    <w:multiLevelType w:val="hybridMultilevel"/>
    <w:tmpl w:val="D9565E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1516"/>
        </w:tabs>
        <w:ind w:left="151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2D33C78"/>
    <w:multiLevelType w:val="hybridMultilevel"/>
    <w:tmpl w:val="05BAF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622805"/>
    <w:multiLevelType w:val="hybridMultilevel"/>
    <w:tmpl w:val="1A70A4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C861F1"/>
    <w:multiLevelType w:val="hybridMultilevel"/>
    <w:tmpl w:val="62F82DF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C5872D5"/>
    <w:multiLevelType w:val="hybridMultilevel"/>
    <w:tmpl w:val="597EC99C"/>
    <w:lvl w:ilvl="0" w:tplc="D9C2761C">
      <w:start w:val="1"/>
      <w:numFmt w:val="bullet"/>
      <w:lvlText w:val=""/>
      <w:lvlJc w:val="left"/>
      <w:pPr>
        <w:tabs>
          <w:tab w:val="num" w:pos="720"/>
        </w:tabs>
        <w:ind w:left="720" w:hanging="360"/>
      </w:pPr>
      <w:rPr>
        <w:rFonts w:ascii="Symbol" w:hAnsi="Symbol" w:hint="default"/>
      </w:rPr>
    </w:lvl>
    <w:lvl w:ilvl="1" w:tplc="7BEEC382">
      <w:start w:val="1"/>
      <w:numFmt w:val="bullet"/>
      <w:lvlText w:val=""/>
      <w:lvlJc w:val="left"/>
      <w:pPr>
        <w:tabs>
          <w:tab w:val="num" w:pos="1440"/>
        </w:tabs>
        <w:ind w:left="1440" w:hanging="360"/>
      </w:pPr>
      <w:rPr>
        <w:rFonts w:ascii="Symbol" w:hAnsi="Symbol" w:hint="default"/>
      </w:rPr>
    </w:lvl>
    <w:lvl w:ilvl="2" w:tplc="D9866DE8" w:tentative="1">
      <w:start w:val="1"/>
      <w:numFmt w:val="bullet"/>
      <w:lvlText w:val=""/>
      <w:lvlJc w:val="left"/>
      <w:pPr>
        <w:tabs>
          <w:tab w:val="num" w:pos="2160"/>
        </w:tabs>
        <w:ind w:left="2160" w:hanging="360"/>
      </w:pPr>
      <w:rPr>
        <w:rFonts w:ascii="Symbol" w:hAnsi="Symbol" w:hint="default"/>
      </w:rPr>
    </w:lvl>
    <w:lvl w:ilvl="3" w:tplc="E6B2B6A8" w:tentative="1">
      <w:start w:val="1"/>
      <w:numFmt w:val="bullet"/>
      <w:lvlText w:val=""/>
      <w:lvlJc w:val="left"/>
      <w:pPr>
        <w:tabs>
          <w:tab w:val="num" w:pos="2880"/>
        </w:tabs>
        <w:ind w:left="2880" w:hanging="360"/>
      </w:pPr>
      <w:rPr>
        <w:rFonts w:ascii="Symbol" w:hAnsi="Symbol" w:hint="default"/>
      </w:rPr>
    </w:lvl>
    <w:lvl w:ilvl="4" w:tplc="CFE07DE2" w:tentative="1">
      <w:start w:val="1"/>
      <w:numFmt w:val="bullet"/>
      <w:lvlText w:val=""/>
      <w:lvlJc w:val="left"/>
      <w:pPr>
        <w:tabs>
          <w:tab w:val="num" w:pos="3600"/>
        </w:tabs>
        <w:ind w:left="3600" w:hanging="360"/>
      </w:pPr>
      <w:rPr>
        <w:rFonts w:ascii="Symbol" w:hAnsi="Symbol" w:hint="default"/>
      </w:rPr>
    </w:lvl>
    <w:lvl w:ilvl="5" w:tplc="BE6820E2" w:tentative="1">
      <w:start w:val="1"/>
      <w:numFmt w:val="bullet"/>
      <w:lvlText w:val=""/>
      <w:lvlJc w:val="left"/>
      <w:pPr>
        <w:tabs>
          <w:tab w:val="num" w:pos="4320"/>
        </w:tabs>
        <w:ind w:left="4320" w:hanging="360"/>
      </w:pPr>
      <w:rPr>
        <w:rFonts w:ascii="Symbol" w:hAnsi="Symbol" w:hint="default"/>
      </w:rPr>
    </w:lvl>
    <w:lvl w:ilvl="6" w:tplc="FB72F6D4" w:tentative="1">
      <w:start w:val="1"/>
      <w:numFmt w:val="bullet"/>
      <w:lvlText w:val=""/>
      <w:lvlJc w:val="left"/>
      <w:pPr>
        <w:tabs>
          <w:tab w:val="num" w:pos="5040"/>
        </w:tabs>
        <w:ind w:left="5040" w:hanging="360"/>
      </w:pPr>
      <w:rPr>
        <w:rFonts w:ascii="Symbol" w:hAnsi="Symbol" w:hint="default"/>
      </w:rPr>
    </w:lvl>
    <w:lvl w:ilvl="7" w:tplc="C980E9EC" w:tentative="1">
      <w:start w:val="1"/>
      <w:numFmt w:val="bullet"/>
      <w:lvlText w:val=""/>
      <w:lvlJc w:val="left"/>
      <w:pPr>
        <w:tabs>
          <w:tab w:val="num" w:pos="5760"/>
        </w:tabs>
        <w:ind w:left="5760" w:hanging="360"/>
      </w:pPr>
      <w:rPr>
        <w:rFonts w:ascii="Symbol" w:hAnsi="Symbol" w:hint="default"/>
      </w:rPr>
    </w:lvl>
    <w:lvl w:ilvl="8" w:tplc="C1AEB7B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D3C1B10"/>
    <w:multiLevelType w:val="hybridMultilevel"/>
    <w:tmpl w:val="D304E4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71"/>
        </w:tabs>
        <w:ind w:left="171" w:hanging="360"/>
      </w:pPr>
      <w:rPr>
        <w:rFonts w:ascii="Symbol" w:hAnsi="Symbol" w:hint="default"/>
        <w:b/>
        <w:i w:val="0"/>
        <w:color w:val="auto"/>
        <w:sz w:val="22"/>
      </w:rPr>
    </w:lvl>
    <w:lvl w:ilvl="1" w:tplc="04090003">
      <w:start w:val="1"/>
      <w:numFmt w:val="bullet"/>
      <w:lvlText w:val="o"/>
      <w:lvlJc w:val="left"/>
      <w:pPr>
        <w:tabs>
          <w:tab w:val="num" w:pos="-5589"/>
        </w:tabs>
        <w:ind w:left="-5589" w:hanging="360"/>
      </w:pPr>
      <w:rPr>
        <w:rFonts w:ascii="Courier New" w:hAnsi="Courier New" w:cs="Courier New" w:hint="default"/>
      </w:rPr>
    </w:lvl>
    <w:lvl w:ilvl="2" w:tplc="04090005">
      <w:start w:val="1"/>
      <w:numFmt w:val="bullet"/>
      <w:lvlText w:val=""/>
      <w:lvlJc w:val="left"/>
      <w:pPr>
        <w:tabs>
          <w:tab w:val="num" w:pos="-4869"/>
        </w:tabs>
        <w:ind w:left="-4869" w:hanging="360"/>
      </w:pPr>
      <w:rPr>
        <w:rFonts w:ascii="Wingdings" w:hAnsi="Wingdings" w:hint="default"/>
      </w:rPr>
    </w:lvl>
    <w:lvl w:ilvl="3" w:tplc="04090001">
      <w:start w:val="1"/>
      <w:numFmt w:val="bullet"/>
      <w:lvlText w:val=""/>
      <w:lvlJc w:val="left"/>
      <w:pPr>
        <w:tabs>
          <w:tab w:val="num" w:pos="-4149"/>
        </w:tabs>
        <w:ind w:left="-4149" w:hanging="360"/>
      </w:pPr>
      <w:rPr>
        <w:rFonts w:ascii="Symbol" w:hAnsi="Symbol" w:hint="default"/>
      </w:rPr>
    </w:lvl>
    <w:lvl w:ilvl="4" w:tplc="04090003">
      <w:start w:val="1"/>
      <w:numFmt w:val="bullet"/>
      <w:lvlText w:val="o"/>
      <w:lvlJc w:val="left"/>
      <w:pPr>
        <w:tabs>
          <w:tab w:val="num" w:pos="-3429"/>
        </w:tabs>
        <w:ind w:left="-3429" w:hanging="360"/>
      </w:pPr>
      <w:rPr>
        <w:rFonts w:ascii="Courier New" w:hAnsi="Courier New" w:cs="Courier New" w:hint="default"/>
      </w:rPr>
    </w:lvl>
    <w:lvl w:ilvl="5" w:tplc="04090005">
      <w:start w:val="1"/>
      <w:numFmt w:val="bullet"/>
      <w:lvlText w:val=""/>
      <w:lvlJc w:val="left"/>
      <w:pPr>
        <w:tabs>
          <w:tab w:val="num" w:pos="-2709"/>
        </w:tabs>
        <w:ind w:left="-2709" w:hanging="360"/>
      </w:pPr>
      <w:rPr>
        <w:rFonts w:ascii="Wingdings" w:hAnsi="Wingdings" w:hint="default"/>
      </w:rPr>
    </w:lvl>
    <w:lvl w:ilvl="6" w:tplc="04090001">
      <w:start w:val="1"/>
      <w:numFmt w:val="bullet"/>
      <w:lvlText w:val=""/>
      <w:lvlJc w:val="left"/>
      <w:pPr>
        <w:tabs>
          <w:tab w:val="num" w:pos="-1989"/>
        </w:tabs>
        <w:ind w:left="-1989" w:hanging="360"/>
      </w:pPr>
      <w:rPr>
        <w:rFonts w:ascii="Symbol" w:hAnsi="Symbol" w:hint="default"/>
      </w:rPr>
    </w:lvl>
    <w:lvl w:ilvl="7" w:tplc="04090003" w:tentative="1">
      <w:start w:val="1"/>
      <w:numFmt w:val="bullet"/>
      <w:lvlText w:val="o"/>
      <w:lvlJc w:val="left"/>
      <w:pPr>
        <w:tabs>
          <w:tab w:val="num" w:pos="-1269"/>
        </w:tabs>
        <w:ind w:left="-1269" w:hanging="360"/>
      </w:pPr>
      <w:rPr>
        <w:rFonts w:ascii="Courier New" w:hAnsi="Courier New" w:cs="Courier New" w:hint="default"/>
      </w:rPr>
    </w:lvl>
    <w:lvl w:ilvl="8" w:tplc="04090005" w:tentative="1">
      <w:start w:val="1"/>
      <w:numFmt w:val="bullet"/>
      <w:lvlText w:val=""/>
      <w:lvlJc w:val="left"/>
      <w:pPr>
        <w:tabs>
          <w:tab w:val="num" w:pos="-549"/>
        </w:tabs>
        <w:ind w:left="-549" w:hanging="360"/>
      </w:pPr>
      <w:rPr>
        <w:rFonts w:ascii="Wingdings" w:hAnsi="Wingdings" w:hint="default"/>
      </w:rPr>
    </w:lvl>
  </w:abstractNum>
  <w:abstractNum w:abstractNumId="22" w15:restartNumberingAfterBreak="0">
    <w:nsid w:val="701C3063"/>
    <w:multiLevelType w:val="hybridMultilevel"/>
    <w:tmpl w:val="08DE6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DD730F"/>
    <w:multiLevelType w:val="hybridMultilevel"/>
    <w:tmpl w:val="979EF6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AC728B"/>
    <w:multiLevelType w:val="multilevel"/>
    <w:tmpl w:val="723CFBE2"/>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6" w15:restartNumberingAfterBreak="0">
    <w:nsid w:val="782F009E"/>
    <w:multiLevelType w:val="hybridMultilevel"/>
    <w:tmpl w:val="AE9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B97F17"/>
    <w:multiLevelType w:val="hybridMultilevel"/>
    <w:tmpl w:val="CB006A1C"/>
    <w:lvl w:ilvl="0" w:tplc="4A5E656E">
      <w:start w:val="1"/>
      <w:numFmt w:val="bullet"/>
      <w:lvlText w:val=""/>
      <w:lvlJc w:val="left"/>
      <w:pPr>
        <w:tabs>
          <w:tab w:val="num" w:pos="720"/>
        </w:tabs>
        <w:ind w:left="720" w:hanging="360"/>
      </w:pPr>
      <w:rPr>
        <w:rFonts w:ascii="Symbol" w:hAnsi="Symbol" w:hint="default"/>
      </w:rPr>
    </w:lvl>
    <w:lvl w:ilvl="1" w:tplc="9CEA34D0">
      <w:numFmt w:val="bullet"/>
      <w:lvlText w:val=""/>
      <w:lvlJc w:val="left"/>
      <w:pPr>
        <w:tabs>
          <w:tab w:val="num" w:pos="1440"/>
        </w:tabs>
        <w:ind w:left="1440" w:hanging="360"/>
      </w:pPr>
      <w:rPr>
        <w:rFonts w:ascii="Symbol" w:hAnsi="Symbol" w:hint="default"/>
      </w:rPr>
    </w:lvl>
    <w:lvl w:ilvl="2" w:tplc="937C9164">
      <w:numFmt w:val="bullet"/>
      <w:lvlText w:val=""/>
      <w:lvlJc w:val="left"/>
      <w:pPr>
        <w:tabs>
          <w:tab w:val="num" w:pos="2160"/>
        </w:tabs>
        <w:ind w:left="2160" w:hanging="360"/>
      </w:pPr>
      <w:rPr>
        <w:rFonts w:ascii="Wingdings" w:hAnsi="Wingdings" w:hint="default"/>
      </w:rPr>
    </w:lvl>
    <w:lvl w:ilvl="3" w:tplc="4F1EC73C" w:tentative="1">
      <w:start w:val="1"/>
      <w:numFmt w:val="bullet"/>
      <w:lvlText w:val=""/>
      <w:lvlJc w:val="left"/>
      <w:pPr>
        <w:tabs>
          <w:tab w:val="num" w:pos="2880"/>
        </w:tabs>
        <w:ind w:left="2880" w:hanging="360"/>
      </w:pPr>
      <w:rPr>
        <w:rFonts w:ascii="Symbol" w:hAnsi="Symbol" w:hint="default"/>
      </w:rPr>
    </w:lvl>
    <w:lvl w:ilvl="4" w:tplc="CCDE07FA" w:tentative="1">
      <w:start w:val="1"/>
      <w:numFmt w:val="bullet"/>
      <w:lvlText w:val=""/>
      <w:lvlJc w:val="left"/>
      <w:pPr>
        <w:tabs>
          <w:tab w:val="num" w:pos="3600"/>
        </w:tabs>
        <w:ind w:left="3600" w:hanging="360"/>
      </w:pPr>
      <w:rPr>
        <w:rFonts w:ascii="Symbol" w:hAnsi="Symbol" w:hint="default"/>
      </w:rPr>
    </w:lvl>
    <w:lvl w:ilvl="5" w:tplc="72080922" w:tentative="1">
      <w:start w:val="1"/>
      <w:numFmt w:val="bullet"/>
      <w:lvlText w:val=""/>
      <w:lvlJc w:val="left"/>
      <w:pPr>
        <w:tabs>
          <w:tab w:val="num" w:pos="4320"/>
        </w:tabs>
        <w:ind w:left="4320" w:hanging="360"/>
      </w:pPr>
      <w:rPr>
        <w:rFonts w:ascii="Symbol" w:hAnsi="Symbol" w:hint="default"/>
      </w:rPr>
    </w:lvl>
    <w:lvl w:ilvl="6" w:tplc="ABC66A24" w:tentative="1">
      <w:start w:val="1"/>
      <w:numFmt w:val="bullet"/>
      <w:lvlText w:val=""/>
      <w:lvlJc w:val="left"/>
      <w:pPr>
        <w:tabs>
          <w:tab w:val="num" w:pos="5040"/>
        </w:tabs>
        <w:ind w:left="5040" w:hanging="360"/>
      </w:pPr>
      <w:rPr>
        <w:rFonts w:ascii="Symbol" w:hAnsi="Symbol" w:hint="default"/>
      </w:rPr>
    </w:lvl>
    <w:lvl w:ilvl="7" w:tplc="5E6026F2" w:tentative="1">
      <w:start w:val="1"/>
      <w:numFmt w:val="bullet"/>
      <w:lvlText w:val=""/>
      <w:lvlJc w:val="left"/>
      <w:pPr>
        <w:tabs>
          <w:tab w:val="num" w:pos="5760"/>
        </w:tabs>
        <w:ind w:left="5760" w:hanging="360"/>
      </w:pPr>
      <w:rPr>
        <w:rFonts w:ascii="Symbol" w:hAnsi="Symbol" w:hint="default"/>
      </w:rPr>
    </w:lvl>
    <w:lvl w:ilvl="8" w:tplc="58BE027C" w:tentative="1">
      <w:start w:val="1"/>
      <w:numFmt w:val="bullet"/>
      <w:lvlText w:val=""/>
      <w:lvlJc w:val="left"/>
      <w:pPr>
        <w:tabs>
          <w:tab w:val="num" w:pos="6480"/>
        </w:tabs>
        <w:ind w:left="6480" w:hanging="360"/>
      </w:pPr>
      <w:rPr>
        <w:rFonts w:ascii="Symbol" w:hAnsi="Symbol" w:hint="default"/>
      </w:rPr>
    </w:lvl>
  </w:abstractNum>
  <w:num w:numId="1">
    <w:abstractNumId w:val="9"/>
  </w:num>
  <w:num w:numId="2">
    <w:abstractNumId w:val="27"/>
  </w:num>
  <w:num w:numId="3">
    <w:abstractNumId w:val="21"/>
  </w:num>
  <w:num w:numId="4">
    <w:abstractNumId w:val="13"/>
  </w:num>
  <w:num w:numId="5">
    <w:abstractNumId w:val="24"/>
  </w:num>
  <w:num w:numId="6">
    <w:abstractNumId w:val="20"/>
  </w:num>
  <w:num w:numId="7">
    <w:abstractNumId w:val="16"/>
  </w:num>
  <w:num w:numId="8">
    <w:abstractNumId w:val="14"/>
  </w:num>
  <w:num w:numId="9">
    <w:abstractNumId w:val="7"/>
  </w:num>
  <w:num w:numId="10">
    <w:abstractNumId w:val="11"/>
  </w:num>
  <w:num w:numId="11">
    <w:abstractNumId w:val="25"/>
  </w:num>
  <w:num w:numId="12">
    <w:abstractNumId w:val="2"/>
  </w:num>
  <w:num w:numId="13">
    <w:abstractNumId w:val="17"/>
  </w:num>
  <w:num w:numId="14">
    <w:abstractNumId w:val="0"/>
  </w:num>
  <w:num w:numId="15">
    <w:abstractNumId w:val="13"/>
  </w:num>
  <w:num w:numId="16">
    <w:abstractNumId w:val="13"/>
  </w:num>
  <w:num w:numId="17">
    <w:abstractNumId w:val="13"/>
  </w:num>
  <w:num w:numId="18">
    <w:abstractNumId w:val="23"/>
  </w:num>
  <w:num w:numId="19">
    <w:abstractNumId w:val="10"/>
  </w:num>
  <w:num w:numId="20">
    <w:abstractNumId w:val="4"/>
  </w:num>
  <w:num w:numId="21">
    <w:abstractNumId w:val="12"/>
  </w:num>
  <w:num w:numId="22">
    <w:abstractNumId w:val="19"/>
  </w:num>
  <w:num w:numId="23">
    <w:abstractNumId w:val="8"/>
  </w:num>
  <w:num w:numId="24">
    <w:abstractNumId w:val="28"/>
  </w:num>
  <w:num w:numId="25">
    <w:abstractNumId w:val="1"/>
  </w:num>
  <w:num w:numId="26">
    <w:abstractNumId w:val="18"/>
  </w:num>
  <w:num w:numId="27">
    <w:abstractNumId w:val="5"/>
  </w:num>
  <w:num w:numId="28">
    <w:abstractNumId w:val="3"/>
  </w:num>
  <w:num w:numId="29">
    <w:abstractNumId w:val="6"/>
  </w:num>
  <w:num w:numId="30">
    <w:abstractNumId w:val="26"/>
  </w:num>
  <w:num w:numId="31">
    <w:abstractNumId w:val="13"/>
  </w:num>
  <w:num w:numId="32">
    <w:abstractNumId w:val="13"/>
  </w:num>
  <w:num w:numId="33">
    <w:abstractNumId w:val="22"/>
  </w:num>
  <w:num w:numId="34">
    <w:abstractNumId w:val="15"/>
  </w:num>
  <w:num w:numId="35">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1197"/>
    <w:rsid w:val="0000248F"/>
    <w:rsid w:val="00002A0E"/>
    <w:rsid w:val="00002E61"/>
    <w:rsid w:val="000034AD"/>
    <w:rsid w:val="000036FF"/>
    <w:rsid w:val="00003DA1"/>
    <w:rsid w:val="0000420A"/>
    <w:rsid w:val="0000426A"/>
    <w:rsid w:val="000047FD"/>
    <w:rsid w:val="00004E8B"/>
    <w:rsid w:val="000051D6"/>
    <w:rsid w:val="00005242"/>
    <w:rsid w:val="00005804"/>
    <w:rsid w:val="00005B55"/>
    <w:rsid w:val="00005EE2"/>
    <w:rsid w:val="00006332"/>
    <w:rsid w:val="00006420"/>
    <w:rsid w:val="00006927"/>
    <w:rsid w:val="00006F30"/>
    <w:rsid w:val="00006F97"/>
    <w:rsid w:val="00007250"/>
    <w:rsid w:val="00007CE0"/>
    <w:rsid w:val="00011713"/>
    <w:rsid w:val="00012144"/>
    <w:rsid w:val="00012217"/>
    <w:rsid w:val="00012233"/>
    <w:rsid w:val="000123C7"/>
    <w:rsid w:val="00014915"/>
    <w:rsid w:val="00015030"/>
    <w:rsid w:val="00015689"/>
    <w:rsid w:val="000161E7"/>
    <w:rsid w:val="00017A0D"/>
    <w:rsid w:val="00017B80"/>
    <w:rsid w:val="00017FF9"/>
    <w:rsid w:val="000207A3"/>
    <w:rsid w:val="00020E1C"/>
    <w:rsid w:val="00020FFB"/>
    <w:rsid w:val="0002137A"/>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6F90"/>
    <w:rsid w:val="000276E6"/>
    <w:rsid w:val="000277F1"/>
    <w:rsid w:val="000279DE"/>
    <w:rsid w:val="00027BD5"/>
    <w:rsid w:val="000304AC"/>
    <w:rsid w:val="000307C9"/>
    <w:rsid w:val="00031100"/>
    <w:rsid w:val="00031A1E"/>
    <w:rsid w:val="00032166"/>
    <w:rsid w:val="00032392"/>
    <w:rsid w:val="000329CB"/>
    <w:rsid w:val="00032A3A"/>
    <w:rsid w:val="00032CCB"/>
    <w:rsid w:val="00032D83"/>
    <w:rsid w:val="00032DC3"/>
    <w:rsid w:val="00032F7F"/>
    <w:rsid w:val="0003307A"/>
    <w:rsid w:val="000333AA"/>
    <w:rsid w:val="00033CC7"/>
    <w:rsid w:val="00033CCF"/>
    <w:rsid w:val="00034464"/>
    <w:rsid w:val="00034660"/>
    <w:rsid w:val="000348F2"/>
    <w:rsid w:val="0003491E"/>
    <w:rsid w:val="00034A4D"/>
    <w:rsid w:val="00035170"/>
    <w:rsid w:val="000352DF"/>
    <w:rsid w:val="00035B08"/>
    <w:rsid w:val="00035D35"/>
    <w:rsid w:val="00036F5D"/>
    <w:rsid w:val="0003726E"/>
    <w:rsid w:val="00037A9E"/>
    <w:rsid w:val="00037C0A"/>
    <w:rsid w:val="00040B33"/>
    <w:rsid w:val="000412E0"/>
    <w:rsid w:val="00041B84"/>
    <w:rsid w:val="00042441"/>
    <w:rsid w:val="000424CD"/>
    <w:rsid w:val="000428DF"/>
    <w:rsid w:val="00043468"/>
    <w:rsid w:val="00043CDC"/>
    <w:rsid w:val="0004447C"/>
    <w:rsid w:val="00044729"/>
    <w:rsid w:val="00044AEE"/>
    <w:rsid w:val="00044BD0"/>
    <w:rsid w:val="00044CE9"/>
    <w:rsid w:val="00045238"/>
    <w:rsid w:val="00045D96"/>
    <w:rsid w:val="00045F79"/>
    <w:rsid w:val="00046074"/>
    <w:rsid w:val="00046318"/>
    <w:rsid w:val="00046662"/>
    <w:rsid w:val="000469D9"/>
    <w:rsid w:val="00046D9C"/>
    <w:rsid w:val="00047268"/>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86C"/>
    <w:rsid w:val="000559BF"/>
    <w:rsid w:val="00055B1F"/>
    <w:rsid w:val="00055C55"/>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591"/>
    <w:rsid w:val="00063C5D"/>
    <w:rsid w:val="00063DD6"/>
    <w:rsid w:val="0006478B"/>
    <w:rsid w:val="00064E7D"/>
    <w:rsid w:val="000653B1"/>
    <w:rsid w:val="0006586E"/>
    <w:rsid w:val="000659F9"/>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361"/>
    <w:rsid w:val="0007362B"/>
    <w:rsid w:val="00073D72"/>
    <w:rsid w:val="00073F74"/>
    <w:rsid w:val="00073F79"/>
    <w:rsid w:val="00075D95"/>
    <w:rsid w:val="00076184"/>
    <w:rsid w:val="00076AB1"/>
    <w:rsid w:val="00076DA4"/>
    <w:rsid w:val="000771A9"/>
    <w:rsid w:val="00077A44"/>
    <w:rsid w:val="00077AA6"/>
    <w:rsid w:val="00077D9E"/>
    <w:rsid w:val="00080267"/>
    <w:rsid w:val="0008028B"/>
    <w:rsid w:val="000812F3"/>
    <w:rsid w:val="00081BB5"/>
    <w:rsid w:val="00081C0F"/>
    <w:rsid w:val="00081E2B"/>
    <w:rsid w:val="0008209D"/>
    <w:rsid w:val="00082478"/>
    <w:rsid w:val="00082E8A"/>
    <w:rsid w:val="00083FEA"/>
    <w:rsid w:val="000840BA"/>
    <w:rsid w:val="000840D7"/>
    <w:rsid w:val="00084136"/>
    <w:rsid w:val="000841A0"/>
    <w:rsid w:val="000841FD"/>
    <w:rsid w:val="00084612"/>
    <w:rsid w:val="00084A61"/>
    <w:rsid w:val="00084A9F"/>
    <w:rsid w:val="00084EC7"/>
    <w:rsid w:val="00086675"/>
    <w:rsid w:val="000866C9"/>
    <w:rsid w:val="00087334"/>
    <w:rsid w:val="00090FA6"/>
    <w:rsid w:val="000912C8"/>
    <w:rsid w:val="00091503"/>
    <w:rsid w:val="00091878"/>
    <w:rsid w:val="000918A7"/>
    <w:rsid w:val="000919A7"/>
    <w:rsid w:val="00092B88"/>
    <w:rsid w:val="00092E4C"/>
    <w:rsid w:val="00092E76"/>
    <w:rsid w:val="00092FC8"/>
    <w:rsid w:val="000930C8"/>
    <w:rsid w:val="000933D1"/>
    <w:rsid w:val="000937D1"/>
    <w:rsid w:val="000940CF"/>
    <w:rsid w:val="0009453F"/>
    <w:rsid w:val="00094F98"/>
    <w:rsid w:val="000956F2"/>
    <w:rsid w:val="00095D02"/>
    <w:rsid w:val="00095D0A"/>
    <w:rsid w:val="00095EA5"/>
    <w:rsid w:val="00096338"/>
    <w:rsid w:val="0009633D"/>
    <w:rsid w:val="000967D6"/>
    <w:rsid w:val="00096896"/>
    <w:rsid w:val="00096A36"/>
    <w:rsid w:val="00097478"/>
    <w:rsid w:val="000977C3"/>
    <w:rsid w:val="000977F6"/>
    <w:rsid w:val="000979AC"/>
    <w:rsid w:val="00097A81"/>
    <w:rsid w:val="00097A8F"/>
    <w:rsid w:val="00097AD9"/>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16"/>
    <w:rsid w:val="000B1063"/>
    <w:rsid w:val="000B107C"/>
    <w:rsid w:val="000B2030"/>
    <w:rsid w:val="000B2125"/>
    <w:rsid w:val="000B259B"/>
    <w:rsid w:val="000B299C"/>
    <w:rsid w:val="000B2D23"/>
    <w:rsid w:val="000B3037"/>
    <w:rsid w:val="000B3227"/>
    <w:rsid w:val="000B3328"/>
    <w:rsid w:val="000B332B"/>
    <w:rsid w:val="000B3C4A"/>
    <w:rsid w:val="000B3CEA"/>
    <w:rsid w:val="000B43BD"/>
    <w:rsid w:val="000B5BD2"/>
    <w:rsid w:val="000B5D35"/>
    <w:rsid w:val="000B5FB2"/>
    <w:rsid w:val="000B692C"/>
    <w:rsid w:val="000B6BD2"/>
    <w:rsid w:val="000B6D05"/>
    <w:rsid w:val="000B6EEC"/>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3D66"/>
    <w:rsid w:val="000C4732"/>
    <w:rsid w:val="000C4888"/>
    <w:rsid w:val="000C4F44"/>
    <w:rsid w:val="000C5119"/>
    <w:rsid w:val="000C5E95"/>
    <w:rsid w:val="000C6E71"/>
    <w:rsid w:val="000C7141"/>
    <w:rsid w:val="000C727C"/>
    <w:rsid w:val="000C7602"/>
    <w:rsid w:val="000C7656"/>
    <w:rsid w:val="000C79D8"/>
    <w:rsid w:val="000D00F8"/>
    <w:rsid w:val="000D0BFE"/>
    <w:rsid w:val="000D10AD"/>
    <w:rsid w:val="000D154A"/>
    <w:rsid w:val="000D1626"/>
    <w:rsid w:val="000D1635"/>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E35"/>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963"/>
    <w:rsid w:val="000E3A33"/>
    <w:rsid w:val="000E3BF5"/>
    <w:rsid w:val="000E3C08"/>
    <w:rsid w:val="000E3D64"/>
    <w:rsid w:val="000E3E18"/>
    <w:rsid w:val="000E40A2"/>
    <w:rsid w:val="000E4614"/>
    <w:rsid w:val="000E4A18"/>
    <w:rsid w:val="000E4A4B"/>
    <w:rsid w:val="000E4C40"/>
    <w:rsid w:val="000E4E08"/>
    <w:rsid w:val="000E56B0"/>
    <w:rsid w:val="000E573D"/>
    <w:rsid w:val="000E5A0A"/>
    <w:rsid w:val="000E62EC"/>
    <w:rsid w:val="000E6438"/>
    <w:rsid w:val="000E6CBE"/>
    <w:rsid w:val="000F03CA"/>
    <w:rsid w:val="000F05CF"/>
    <w:rsid w:val="000F085D"/>
    <w:rsid w:val="000F1617"/>
    <w:rsid w:val="000F1C33"/>
    <w:rsid w:val="000F1D3F"/>
    <w:rsid w:val="000F22FF"/>
    <w:rsid w:val="000F2D73"/>
    <w:rsid w:val="000F2F2E"/>
    <w:rsid w:val="000F302D"/>
    <w:rsid w:val="000F3310"/>
    <w:rsid w:val="000F33BA"/>
    <w:rsid w:val="000F37FB"/>
    <w:rsid w:val="000F39E3"/>
    <w:rsid w:val="000F4549"/>
    <w:rsid w:val="000F4D30"/>
    <w:rsid w:val="000F4EBA"/>
    <w:rsid w:val="000F5057"/>
    <w:rsid w:val="000F54BC"/>
    <w:rsid w:val="000F558F"/>
    <w:rsid w:val="000F606C"/>
    <w:rsid w:val="000F6657"/>
    <w:rsid w:val="000F6FB9"/>
    <w:rsid w:val="000F743E"/>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5C27"/>
    <w:rsid w:val="00106DAC"/>
    <w:rsid w:val="00106F4F"/>
    <w:rsid w:val="001070F3"/>
    <w:rsid w:val="0010742C"/>
    <w:rsid w:val="00110F55"/>
    <w:rsid w:val="001115FE"/>
    <w:rsid w:val="001117B6"/>
    <w:rsid w:val="001118BE"/>
    <w:rsid w:val="00111A08"/>
    <w:rsid w:val="00112549"/>
    <w:rsid w:val="00112C63"/>
    <w:rsid w:val="00113A8A"/>
    <w:rsid w:val="00113F64"/>
    <w:rsid w:val="001140CD"/>
    <w:rsid w:val="00114754"/>
    <w:rsid w:val="00114768"/>
    <w:rsid w:val="00114FCA"/>
    <w:rsid w:val="00116501"/>
    <w:rsid w:val="0011678A"/>
    <w:rsid w:val="00116B68"/>
    <w:rsid w:val="0011714D"/>
    <w:rsid w:val="001201C4"/>
    <w:rsid w:val="001203EA"/>
    <w:rsid w:val="0012044E"/>
    <w:rsid w:val="001208C1"/>
    <w:rsid w:val="00120EEF"/>
    <w:rsid w:val="00121643"/>
    <w:rsid w:val="0012173C"/>
    <w:rsid w:val="00121DA7"/>
    <w:rsid w:val="00122655"/>
    <w:rsid w:val="001227B6"/>
    <w:rsid w:val="001229C5"/>
    <w:rsid w:val="0012389B"/>
    <w:rsid w:val="00123A2D"/>
    <w:rsid w:val="00124095"/>
    <w:rsid w:val="0012454E"/>
    <w:rsid w:val="001255E1"/>
    <w:rsid w:val="00125AB6"/>
    <w:rsid w:val="00126852"/>
    <w:rsid w:val="00126941"/>
    <w:rsid w:val="00126E60"/>
    <w:rsid w:val="001274C6"/>
    <w:rsid w:val="001306AA"/>
    <w:rsid w:val="001309D9"/>
    <w:rsid w:val="00130FB7"/>
    <w:rsid w:val="001314A0"/>
    <w:rsid w:val="00131B4D"/>
    <w:rsid w:val="0013275C"/>
    <w:rsid w:val="00132802"/>
    <w:rsid w:val="001328F7"/>
    <w:rsid w:val="00133239"/>
    <w:rsid w:val="00133758"/>
    <w:rsid w:val="00133BBA"/>
    <w:rsid w:val="00133D36"/>
    <w:rsid w:val="001341E3"/>
    <w:rsid w:val="001352BE"/>
    <w:rsid w:val="0013539D"/>
    <w:rsid w:val="001355E7"/>
    <w:rsid w:val="0013604B"/>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38C"/>
    <w:rsid w:val="001436D1"/>
    <w:rsid w:val="00143E12"/>
    <w:rsid w:val="00144732"/>
    <w:rsid w:val="001447A7"/>
    <w:rsid w:val="00144BD2"/>
    <w:rsid w:val="00144ED0"/>
    <w:rsid w:val="00145581"/>
    <w:rsid w:val="001457EC"/>
    <w:rsid w:val="00145895"/>
    <w:rsid w:val="00145B02"/>
    <w:rsid w:val="00145D63"/>
    <w:rsid w:val="0014605E"/>
    <w:rsid w:val="001466E6"/>
    <w:rsid w:val="001468C6"/>
    <w:rsid w:val="00147188"/>
    <w:rsid w:val="0014780B"/>
    <w:rsid w:val="00147989"/>
    <w:rsid w:val="00147C32"/>
    <w:rsid w:val="00147E9F"/>
    <w:rsid w:val="0015004C"/>
    <w:rsid w:val="00150718"/>
    <w:rsid w:val="001510A2"/>
    <w:rsid w:val="0015153B"/>
    <w:rsid w:val="00151755"/>
    <w:rsid w:val="00151AB8"/>
    <w:rsid w:val="001523B5"/>
    <w:rsid w:val="0015333F"/>
    <w:rsid w:val="001536EA"/>
    <w:rsid w:val="0015419B"/>
    <w:rsid w:val="001549CE"/>
    <w:rsid w:val="001566D5"/>
    <w:rsid w:val="00156B63"/>
    <w:rsid w:val="0015750D"/>
    <w:rsid w:val="001576E1"/>
    <w:rsid w:val="00161C87"/>
    <w:rsid w:val="00161CD6"/>
    <w:rsid w:val="00162B79"/>
    <w:rsid w:val="00162BC7"/>
    <w:rsid w:val="00162C94"/>
    <w:rsid w:val="00162ED3"/>
    <w:rsid w:val="00163B8E"/>
    <w:rsid w:val="00163D8F"/>
    <w:rsid w:val="00163E3B"/>
    <w:rsid w:val="00164AD1"/>
    <w:rsid w:val="001655B7"/>
    <w:rsid w:val="00165731"/>
    <w:rsid w:val="0016635A"/>
    <w:rsid w:val="0016681E"/>
    <w:rsid w:val="00166A17"/>
    <w:rsid w:val="00166B95"/>
    <w:rsid w:val="00166D4E"/>
    <w:rsid w:val="0016706B"/>
    <w:rsid w:val="0017059A"/>
    <w:rsid w:val="00170B0C"/>
    <w:rsid w:val="00170F4B"/>
    <w:rsid w:val="00170FC7"/>
    <w:rsid w:val="00170FFA"/>
    <w:rsid w:val="0017145D"/>
    <w:rsid w:val="00171766"/>
    <w:rsid w:val="001718A1"/>
    <w:rsid w:val="00171B49"/>
    <w:rsid w:val="00172490"/>
    <w:rsid w:val="001725FA"/>
    <w:rsid w:val="001728DB"/>
    <w:rsid w:val="00172C0E"/>
    <w:rsid w:val="00172E76"/>
    <w:rsid w:val="00173435"/>
    <w:rsid w:val="00173D67"/>
    <w:rsid w:val="0017494B"/>
    <w:rsid w:val="00174CE4"/>
    <w:rsid w:val="00174D0F"/>
    <w:rsid w:val="00175ACD"/>
    <w:rsid w:val="00175B9B"/>
    <w:rsid w:val="001774D0"/>
    <w:rsid w:val="00177584"/>
    <w:rsid w:val="001776F7"/>
    <w:rsid w:val="0017797E"/>
    <w:rsid w:val="00177B0B"/>
    <w:rsid w:val="00177D84"/>
    <w:rsid w:val="00177FC6"/>
    <w:rsid w:val="00180A24"/>
    <w:rsid w:val="00181D43"/>
    <w:rsid w:val="00182276"/>
    <w:rsid w:val="001825A1"/>
    <w:rsid w:val="001825B0"/>
    <w:rsid w:val="0018272A"/>
    <w:rsid w:val="001828DC"/>
    <w:rsid w:val="00183DDA"/>
    <w:rsid w:val="00183FA9"/>
    <w:rsid w:val="00185B8C"/>
    <w:rsid w:val="00185CE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30B"/>
    <w:rsid w:val="00193E8D"/>
    <w:rsid w:val="00194170"/>
    <w:rsid w:val="00194481"/>
    <w:rsid w:val="00194496"/>
    <w:rsid w:val="00194725"/>
    <w:rsid w:val="001952C7"/>
    <w:rsid w:val="00195C5E"/>
    <w:rsid w:val="00196471"/>
    <w:rsid w:val="0019672F"/>
    <w:rsid w:val="00196FDB"/>
    <w:rsid w:val="001971C2"/>
    <w:rsid w:val="0019789E"/>
    <w:rsid w:val="00197948"/>
    <w:rsid w:val="001A00E7"/>
    <w:rsid w:val="001A0685"/>
    <w:rsid w:val="001A07EB"/>
    <w:rsid w:val="001A099B"/>
    <w:rsid w:val="001A0FAF"/>
    <w:rsid w:val="001A17A1"/>
    <w:rsid w:val="001A198F"/>
    <w:rsid w:val="001A1A75"/>
    <w:rsid w:val="001A1FCC"/>
    <w:rsid w:val="001A2537"/>
    <w:rsid w:val="001A2B94"/>
    <w:rsid w:val="001A331F"/>
    <w:rsid w:val="001A3F63"/>
    <w:rsid w:val="001A4630"/>
    <w:rsid w:val="001A4D64"/>
    <w:rsid w:val="001A513B"/>
    <w:rsid w:val="001A5293"/>
    <w:rsid w:val="001A5590"/>
    <w:rsid w:val="001A6047"/>
    <w:rsid w:val="001A61D8"/>
    <w:rsid w:val="001A690F"/>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3A29"/>
    <w:rsid w:val="001B46FC"/>
    <w:rsid w:val="001B4C6E"/>
    <w:rsid w:val="001B5707"/>
    <w:rsid w:val="001B573E"/>
    <w:rsid w:val="001B628B"/>
    <w:rsid w:val="001B6358"/>
    <w:rsid w:val="001B7803"/>
    <w:rsid w:val="001B7875"/>
    <w:rsid w:val="001C00C8"/>
    <w:rsid w:val="001C0759"/>
    <w:rsid w:val="001C0E55"/>
    <w:rsid w:val="001C15D5"/>
    <w:rsid w:val="001C1F22"/>
    <w:rsid w:val="001C1FE8"/>
    <w:rsid w:val="001C3561"/>
    <w:rsid w:val="001C3EF2"/>
    <w:rsid w:val="001C3FBF"/>
    <w:rsid w:val="001C437E"/>
    <w:rsid w:val="001C4399"/>
    <w:rsid w:val="001C477D"/>
    <w:rsid w:val="001C4E1F"/>
    <w:rsid w:val="001C4F09"/>
    <w:rsid w:val="001C5296"/>
    <w:rsid w:val="001C56D0"/>
    <w:rsid w:val="001C5F59"/>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0CF"/>
    <w:rsid w:val="001D54CA"/>
    <w:rsid w:val="001D57C6"/>
    <w:rsid w:val="001D5A20"/>
    <w:rsid w:val="001D6E74"/>
    <w:rsid w:val="001D70A9"/>
    <w:rsid w:val="001D70BA"/>
    <w:rsid w:val="001D74AA"/>
    <w:rsid w:val="001D77E5"/>
    <w:rsid w:val="001D77F7"/>
    <w:rsid w:val="001E02A5"/>
    <w:rsid w:val="001E124C"/>
    <w:rsid w:val="001E130A"/>
    <w:rsid w:val="001E17BF"/>
    <w:rsid w:val="001E203A"/>
    <w:rsid w:val="001E244F"/>
    <w:rsid w:val="001E2745"/>
    <w:rsid w:val="001E28FB"/>
    <w:rsid w:val="001E2A86"/>
    <w:rsid w:val="001E3820"/>
    <w:rsid w:val="001E391E"/>
    <w:rsid w:val="001E427E"/>
    <w:rsid w:val="001E4B7E"/>
    <w:rsid w:val="001E4E5A"/>
    <w:rsid w:val="001E4F6F"/>
    <w:rsid w:val="001E50B2"/>
    <w:rsid w:val="001E632C"/>
    <w:rsid w:val="001E6802"/>
    <w:rsid w:val="001E6840"/>
    <w:rsid w:val="001E6981"/>
    <w:rsid w:val="001E69FB"/>
    <w:rsid w:val="001E6F6A"/>
    <w:rsid w:val="001E7D1D"/>
    <w:rsid w:val="001F0310"/>
    <w:rsid w:val="001F088D"/>
    <w:rsid w:val="001F21D0"/>
    <w:rsid w:val="001F2A83"/>
    <w:rsid w:val="001F31AA"/>
    <w:rsid w:val="001F3360"/>
    <w:rsid w:val="001F3430"/>
    <w:rsid w:val="001F39ED"/>
    <w:rsid w:val="001F3A6A"/>
    <w:rsid w:val="001F3FB8"/>
    <w:rsid w:val="001F493D"/>
    <w:rsid w:val="001F4E4E"/>
    <w:rsid w:val="001F5388"/>
    <w:rsid w:val="001F6192"/>
    <w:rsid w:val="001F639C"/>
    <w:rsid w:val="001F6702"/>
    <w:rsid w:val="001F6EBF"/>
    <w:rsid w:val="001F6ED5"/>
    <w:rsid w:val="001F6FEB"/>
    <w:rsid w:val="001F71D1"/>
    <w:rsid w:val="001F74D9"/>
    <w:rsid w:val="001F7507"/>
    <w:rsid w:val="001F770E"/>
    <w:rsid w:val="001F7DB4"/>
    <w:rsid w:val="002003DF"/>
    <w:rsid w:val="00200A80"/>
    <w:rsid w:val="00200C37"/>
    <w:rsid w:val="00200E29"/>
    <w:rsid w:val="00201A88"/>
    <w:rsid w:val="00201C71"/>
    <w:rsid w:val="002024F8"/>
    <w:rsid w:val="00202DDC"/>
    <w:rsid w:val="002034C0"/>
    <w:rsid w:val="00203639"/>
    <w:rsid w:val="00203E60"/>
    <w:rsid w:val="00204013"/>
    <w:rsid w:val="002044B1"/>
    <w:rsid w:val="00204DC9"/>
    <w:rsid w:val="00204DCF"/>
    <w:rsid w:val="00205351"/>
    <w:rsid w:val="00205428"/>
    <w:rsid w:val="00206067"/>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14A"/>
    <w:rsid w:val="0021459D"/>
    <w:rsid w:val="00214AB8"/>
    <w:rsid w:val="00214C48"/>
    <w:rsid w:val="00214E0D"/>
    <w:rsid w:val="00215261"/>
    <w:rsid w:val="002154B0"/>
    <w:rsid w:val="00216CC0"/>
    <w:rsid w:val="00217020"/>
    <w:rsid w:val="002170A4"/>
    <w:rsid w:val="00217757"/>
    <w:rsid w:val="00217911"/>
    <w:rsid w:val="00217A70"/>
    <w:rsid w:val="00217AA0"/>
    <w:rsid w:val="00217B22"/>
    <w:rsid w:val="00220189"/>
    <w:rsid w:val="002202CB"/>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32F"/>
    <w:rsid w:val="002278A7"/>
    <w:rsid w:val="00227D71"/>
    <w:rsid w:val="00227E88"/>
    <w:rsid w:val="00230592"/>
    <w:rsid w:val="002309F5"/>
    <w:rsid w:val="00230CF0"/>
    <w:rsid w:val="0023125A"/>
    <w:rsid w:val="00231977"/>
    <w:rsid w:val="00231A57"/>
    <w:rsid w:val="00231DD3"/>
    <w:rsid w:val="00231F34"/>
    <w:rsid w:val="0023203C"/>
    <w:rsid w:val="002325E0"/>
    <w:rsid w:val="002335E0"/>
    <w:rsid w:val="00233787"/>
    <w:rsid w:val="002337DC"/>
    <w:rsid w:val="00233BA4"/>
    <w:rsid w:val="002342B8"/>
    <w:rsid w:val="00234770"/>
    <w:rsid w:val="00234846"/>
    <w:rsid w:val="00234899"/>
    <w:rsid w:val="00234CCA"/>
    <w:rsid w:val="00234F18"/>
    <w:rsid w:val="00236172"/>
    <w:rsid w:val="002407FF"/>
    <w:rsid w:val="00240FA7"/>
    <w:rsid w:val="00240FC8"/>
    <w:rsid w:val="00242528"/>
    <w:rsid w:val="00243008"/>
    <w:rsid w:val="00243012"/>
    <w:rsid w:val="002438CB"/>
    <w:rsid w:val="00243E36"/>
    <w:rsid w:val="00244165"/>
    <w:rsid w:val="00244724"/>
    <w:rsid w:val="00244735"/>
    <w:rsid w:val="00244E06"/>
    <w:rsid w:val="002455D7"/>
    <w:rsid w:val="00245EE7"/>
    <w:rsid w:val="00245F92"/>
    <w:rsid w:val="00246A30"/>
    <w:rsid w:val="002473C5"/>
    <w:rsid w:val="002475CC"/>
    <w:rsid w:val="00247A87"/>
    <w:rsid w:val="00247BCB"/>
    <w:rsid w:val="00247BDD"/>
    <w:rsid w:val="00247E30"/>
    <w:rsid w:val="0025144F"/>
    <w:rsid w:val="002518C1"/>
    <w:rsid w:val="002519D9"/>
    <w:rsid w:val="00251AE7"/>
    <w:rsid w:val="00251CA3"/>
    <w:rsid w:val="00252837"/>
    <w:rsid w:val="00252DFA"/>
    <w:rsid w:val="00252F4C"/>
    <w:rsid w:val="00252F9F"/>
    <w:rsid w:val="0025346D"/>
    <w:rsid w:val="00253981"/>
    <w:rsid w:val="00253CEB"/>
    <w:rsid w:val="00253F19"/>
    <w:rsid w:val="00254573"/>
    <w:rsid w:val="0025479C"/>
    <w:rsid w:val="00255F29"/>
    <w:rsid w:val="002562A2"/>
    <w:rsid w:val="00257196"/>
    <w:rsid w:val="00257BB0"/>
    <w:rsid w:val="00260637"/>
    <w:rsid w:val="00260790"/>
    <w:rsid w:val="00260FCA"/>
    <w:rsid w:val="00261A6D"/>
    <w:rsid w:val="00263E5D"/>
    <w:rsid w:val="00264180"/>
    <w:rsid w:val="00264668"/>
    <w:rsid w:val="0026467A"/>
    <w:rsid w:val="00265382"/>
    <w:rsid w:val="0026589C"/>
    <w:rsid w:val="002659C1"/>
    <w:rsid w:val="00265A26"/>
    <w:rsid w:val="00265F82"/>
    <w:rsid w:val="00266011"/>
    <w:rsid w:val="00266122"/>
    <w:rsid w:val="002668E8"/>
    <w:rsid w:val="00266F97"/>
    <w:rsid w:val="00267013"/>
    <w:rsid w:val="00267B8B"/>
    <w:rsid w:val="00267EE4"/>
    <w:rsid w:val="00271CCC"/>
    <w:rsid w:val="002722C0"/>
    <w:rsid w:val="00272A5B"/>
    <w:rsid w:val="00273031"/>
    <w:rsid w:val="002732B7"/>
    <w:rsid w:val="0027360D"/>
    <w:rsid w:val="002739D6"/>
    <w:rsid w:val="00274899"/>
    <w:rsid w:val="00274E00"/>
    <w:rsid w:val="0027525B"/>
    <w:rsid w:val="00275747"/>
    <w:rsid w:val="00275A54"/>
    <w:rsid w:val="00275BB2"/>
    <w:rsid w:val="0027611E"/>
    <w:rsid w:val="00276578"/>
    <w:rsid w:val="002766AB"/>
    <w:rsid w:val="00276A4C"/>
    <w:rsid w:val="00277D4F"/>
    <w:rsid w:val="00280749"/>
    <w:rsid w:val="00280849"/>
    <w:rsid w:val="00281010"/>
    <w:rsid w:val="002817B9"/>
    <w:rsid w:val="0028192C"/>
    <w:rsid w:val="00281A65"/>
    <w:rsid w:val="00281CC8"/>
    <w:rsid w:val="00282096"/>
    <w:rsid w:val="002824E6"/>
    <w:rsid w:val="00282DB9"/>
    <w:rsid w:val="00282F7A"/>
    <w:rsid w:val="0028383A"/>
    <w:rsid w:val="00283911"/>
    <w:rsid w:val="00285624"/>
    <w:rsid w:val="002862B1"/>
    <w:rsid w:val="002863C7"/>
    <w:rsid w:val="00286407"/>
    <w:rsid w:val="0028667C"/>
    <w:rsid w:val="0028669E"/>
    <w:rsid w:val="002866CD"/>
    <w:rsid w:val="00286B7D"/>
    <w:rsid w:val="0028760B"/>
    <w:rsid w:val="0028784D"/>
    <w:rsid w:val="00287926"/>
    <w:rsid w:val="00287F56"/>
    <w:rsid w:val="002901C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9A3"/>
    <w:rsid w:val="00295E94"/>
    <w:rsid w:val="002967B4"/>
    <w:rsid w:val="00296C3E"/>
    <w:rsid w:val="00297018"/>
    <w:rsid w:val="002974A7"/>
    <w:rsid w:val="0029755F"/>
    <w:rsid w:val="002979A5"/>
    <w:rsid w:val="00297FE1"/>
    <w:rsid w:val="002A02D5"/>
    <w:rsid w:val="002A0598"/>
    <w:rsid w:val="002A0777"/>
    <w:rsid w:val="002A0C6D"/>
    <w:rsid w:val="002A103A"/>
    <w:rsid w:val="002A1056"/>
    <w:rsid w:val="002A138B"/>
    <w:rsid w:val="002A199E"/>
    <w:rsid w:val="002A19A1"/>
    <w:rsid w:val="002A1D59"/>
    <w:rsid w:val="002A2420"/>
    <w:rsid w:val="002A2B0F"/>
    <w:rsid w:val="002A30E5"/>
    <w:rsid w:val="002A3810"/>
    <w:rsid w:val="002A38E8"/>
    <w:rsid w:val="002A394E"/>
    <w:rsid w:val="002A3E72"/>
    <w:rsid w:val="002A446A"/>
    <w:rsid w:val="002A4950"/>
    <w:rsid w:val="002A4A83"/>
    <w:rsid w:val="002A4CF6"/>
    <w:rsid w:val="002A5534"/>
    <w:rsid w:val="002A5678"/>
    <w:rsid w:val="002A5884"/>
    <w:rsid w:val="002A5CF3"/>
    <w:rsid w:val="002A68BB"/>
    <w:rsid w:val="002A69DF"/>
    <w:rsid w:val="002A6E52"/>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07"/>
    <w:rsid w:val="002B4F81"/>
    <w:rsid w:val="002B50F6"/>
    <w:rsid w:val="002B5D8B"/>
    <w:rsid w:val="002B5E16"/>
    <w:rsid w:val="002B630D"/>
    <w:rsid w:val="002B6496"/>
    <w:rsid w:val="002B6C56"/>
    <w:rsid w:val="002B6ED4"/>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5C2A"/>
    <w:rsid w:val="002C67B4"/>
    <w:rsid w:val="002C67F1"/>
    <w:rsid w:val="002C6DA4"/>
    <w:rsid w:val="002C7D0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4E2D"/>
    <w:rsid w:val="002D52C2"/>
    <w:rsid w:val="002D55D2"/>
    <w:rsid w:val="002D5842"/>
    <w:rsid w:val="002D58C5"/>
    <w:rsid w:val="002D5A84"/>
    <w:rsid w:val="002D5AD7"/>
    <w:rsid w:val="002D5E68"/>
    <w:rsid w:val="002D5FBC"/>
    <w:rsid w:val="002D680A"/>
    <w:rsid w:val="002D6826"/>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BDB"/>
    <w:rsid w:val="002E4CE5"/>
    <w:rsid w:val="002E4FBA"/>
    <w:rsid w:val="002E51DD"/>
    <w:rsid w:val="002E56FA"/>
    <w:rsid w:val="002E57D0"/>
    <w:rsid w:val="002E643F"/>
    <w:rsid w:val="002E6569"/>
    <w:rsid w:val="002E6FF2"/>
    <w:rsid w:val="002E7560"/>
    <w:rsid w:val="002E7DF7"/>
    <w:rsid w:val="002F0514"/>
    <w:rsid w:val="002F0C83"/>
    <w:rsid w:val="002F143D"/>
    <w:rsid w:val="002F15C0"/>
    <w:rsid w:val="002F26EB"/>
    <w:rsid w:val="002F2845"/>
    <w:rsid w:val="002F2BB9"/>
    <w:rsid w:val="002F2EFC"/>
    <w:rsid w:val="002F3197"/>
    <w:rsid w:val="002F3384"/>
    <w:rsid w:val="002F37C8"/>
    <w:rsid w:val="002F39DA"/>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051"/>
    <w:rsid w:val="003001F2"/>
    <w:rsid w:val="00300248"/>
    <w:rsid w:val="00300331"/>
    <w:rsid w:val="00300656"/>
    <w:rsid w:val="003009F6"/>
    <w:rsid w:val="00300ADC"/>
    <w:rsid w:val="00300DD9"/>
    <w:rsid w:val="0030119E"/>
    <w:rsid w:val="00301BF3"/>
    <w:rsid w:val="003020C0"/>
    <w:rsid w:val="003021A4"/>
    <w:rsid w:val="00302555"/>
    <w:rsid w:val="0030337E"/>
    <w:rsid w:val="003034D9"/>
    <w:rsid w:val="00303D5C"/>
    <w:rsid w:val="003042F7"/>
    <w:rsid w:val="00304461"/>
    <w:rsid w:val="003045AA"/>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8AD"/>
    <w:rsid w:val="00320F9B"/>
    <w:rsid w:val="00321BF7"/>
    <w:rsid w:val="0032234C"/>
    <w:rsid w:val="003233BD"/>
    <w:rsid w:val="00324219"/>
    <w:rsid w:val="003246F2"/>
    <w:rsid w:val="0032521D"/>
    <w:rsid w:val="003255C4"/>
    <w:rsid w:val="00325ED7"/>
    <w:rsid w:val="003264FF"/>
    <w:rsid w:val="00326A3E"/>
    <w:rsid w:val="00326B34"/>
    <w:rsid w:val="003270BD"/>
    <w:rsid w:val="003270C9"/>
    <w:rsid w:val="00327834"/>
    <w:rsid w:val="00327973"/>
    <w:rsid w:val="00327984"/>
    <w:rsid w:val="00327B24"/>
    <w:rsid w:val="00327D74"/>
    <w:rsid w:val="00330F88"/>
    <w:rsid w:val="003313BD"/>
    <w:rsid w:val="00331449"/>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53F"/>
    <w:rsid w:val="003458A2"/>
    <w:rsid w:val="00346046"/>
    <w:rsid w:val="003468A8"/>
    <w:rsid w:val="00346A73"/>
    <w:rsid w:val="00346D07"/>
    <w:rsid w:val="00347EED"/>
    <w:rsid w:val="00350929"/>
    <w:rsid w:val="00350DC8"/>
    <w:rsid w:val="00351665"/>
    <w:rsid w:val="00351678"/>
    <w:rsid w:val="003517CE"/>
    <w:rsid w:val="00351D09"/>
    <w:rsid w:val="00352025"/>
    <w:rsid w:val="00352439"/>
    <w:rsid w:val="00352A4D"/>
    <w:rsid w:val="00352F19"/>
    <w:rsid w:val="00352FAE"/>
    <w:rsid w:val="0035324C"/>
    <w:rsid w:val="00353474"/>
    <w:rsid w:val="00353590"/>
    <w:rsid w:val="00353856"/>
    <w:rsid w:val="00354897"/>
    <w:rsid w:val="00354D00"/>
    <w:rsid w:val="00354FCE"/>
    <w:rsid w:val="00355451"/>
    <w:rsid w:val="00356102"/>
    <w:rsid w:val="00356D66"/>
    <w:rsid w:val="00356DAE"/>
    <w:rsid w:val="00357079"/>
    <w:rsid w:val="00357321"/>
    <w:rsid w:val="00357A6D"/>
    <w:rsid w:val="00357E2B"/>
    <w:rsid w:val="00357EF6"/>
    <w:rsid w:val="0036099D"/>
    <w:rsid w:val="0036119F"/>
    <w:rsid w:val="003611DD"/>
    <w:rsid w:val="00361438"/>
    <w:rsid w:val="0036149A"/>
    <w:rsid w:val="003614F9"/>
    <w:rsid w:val="003615EF"/>
    <w:rsid w:val="003616CB"/>
    <w:rsid w:val="00361802"/>
    <w:rsid w:val="00361E39"/>
    <w:rsid w:val="00361F18"/>
    <w:rsid w:val="00361F7B"/>
    <w:rsid w:val="00362243"/>
    <w:rsid w:val="0036280D"/>
    <w:rsid w:val="00362AE8"/>
    <w:rsid w:val="003635ED"/>
    <w:rsid w:val="00364884"/>
    <w:rsid w:val="00364D48"/>
    <w:rsid w:val="00364EE5"/>
    <w:rsid w:val="00365F4F"/>
    <w:rsid w:val="0036682A"/>
    <w:rsid w:val="00367096"/>
    <w:rsid w:val="0036710A"/>
    <w:rsid w:val="00367200"/>
    <w:rsid w:val="00367E04"/>
    <w:rsid w:val="003700D4"/>
    <w:rsid w:val="00371485"/>
    <w:rsid w:val="00371ACA"/>
    <w:rsid w:val="003721CA"/>
    <w:rsid w:val="00372A89"/>
    <w:rsid w:val="00373172"/>
    <w:rsid w:val="003732A6"/>
    <w:rsid w:val="00373C2C"/>
    <w:rsid w:val="00374936"/>
    <w:rsid w:val="003749BB"/>
    <w:rsid w:val="00374CF0"/>
    <w:rsid w:val="003750AB"/>
    <w:rsid w:val="0037519E"/>
    <w:rsid w:val="00375343"/>
    <w:rsid w:val="00375A37"/>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F94"/>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3765"/>
    <w:rsid w:val="00394803"/>
    <w:rsid w:val="003950A4"/>
    <w:rsid w:val="00395A35"/>
    <w:rsid w:val="00396B13"/>
    <w:rsid w:val="00396D8D"/>
    <w:rsid w:val="00397A56"/>
    <w:rsid w:val="00397A5B"/>
    <w:rsid w:val="00397D7A"/>
    <w:rsid w:val="003A008F"/>
    <w:rsid w:val="003A0269"/>
    <w:rsid w:val="003A0545"/>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7DB"/>
    <w:rsid w:val="003A4A15"/>
    <w:rsid w:val="003A4A26"/>
    <w:rsid w:val="003A4A98"/>
    <w:rsid w:val="003A4DB4"/>
    <w:rsid w:val="003A4E3A"/>
    <w:rsid w:val="003A558B"/>
    <w:rsid w:val="003A5A48"/>
    <w:rsid w:val="003A5A50"/>
    <w:rsid w:val="003A5E90"/>
    <w:rsid w:val="003A611A"/>
    <w:rsid w:val="003A6719"/>
    <w:rsid w:val="003A6C5D"/>
    <w:rsid w:val="003A76CD"/>
    <w:rsid w:val="003B024D"/>
    <w:rsid w:val="003B0800"/>
    <w:rsid w:val="003B0A3F"/>
    <w:rsid w:val="003B0A81"/>
    <w:rsid w:val="003B20EA"/>
    <w:rsid w:val="003B23AA"/>
    <w:rsid w:val="003B2B5C"/>
    <w:rsid w:val="003B3285"/>
    <w:rsid w:val="003B44E3"/>
    <w:rsid w:val="003B48E4"/>
    <w:rsid w:val="003B4D65"/>
    <w:rsid w:val="003B505B"/>
    <w:rsid w:val="003B51A1"/>
    <w:rsid w:val="003B5580"/>
    <w:rsid w:val="003B571A"/>
    <w:rsid w:val="003B57AF"/>
    <w:rsid w:val="003B597D"/>
    <w:rsid w:val="003B5A38"/>
    <w:rsid w:val="003B5B52"/>
    <w:rsid w:val="003B5D83"/>
    <w:rsid w:val="003B5E86"/>
    <w:rsid w:val="003B6704"/>
    <w:rsid w:val="003B7362"/>
    <w:rsid w:val="003B750C"/>
    <w:rsid w:val="003B76C5"/>
    <w:rsid w:val="003C02C3"/>
    <w:rsid w:val="003C02E8"/>
    <w:rsid w:val="003C05F5"/>
    <w:rsid w:val="003C0DE8"/>
    <w:rsid w:val="003C1227"/>
    <w:rsid w:val="003C12E3"/>
    <w:rsid w:val="003C16B2"/>
    <w:rsid w:val="003C1D68"/>
    <w:rsid w:val="003C23ED"/>
    <w:rsid w:val="003C2544"/>
    <w:rsid w:val="003C2799"/>
    <w:rsid w:val="003C2A12"/>
    <w:rsid w:val="003C30F3"/>
    <w:rsid w:val="003C3729"/>
    <w:rsid w:val="003C388C"/>
    <w:rsid w:val="003C4129"/>
    <w:rsid w:val="003C4695"/>
    <w:rsid w:val="003C474A"/>
    <w:rsid w:val="003C4874"/>
    <w:rsid w:val="003C4F9F"/>
    <w:rsid w:val="003C55A1"/>
    <w:rsid w:val="003C56D6"/>
    <w:rsid w:val="003C5A6A"/>
    <w:rsid w:val="003C5AC2"/>
    <w:rsid w:val="003C65C2"/>
    <w:rsid w:val="003C75E2"/>
    <w:rsid w:val="003C7A7E"/>
    <w:rsid w:val="003C7DA2"/>
    <w:rsid w:val="003C7E54"/>
    <w:rsid w:val="003D02E8"/>
    <w:rsid w:val="003D07B3"/>
    <w:rsid w:val="003D08B7"/>
    <w:rsid w:val="003D0BC6"/>
    <w:rsid w:val="003D12A7"/>
    <w:rsid w:val="003D20B5"/>
    <w:rsid w:val="003D257B"/>
    <w:rsid w:val="003D2C01"/>
    <w:rsid w:val="003D3AAD"/>
    <w:rsid w:val="003D4225"/>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6F7"/>
    <w:rsid w:val="003E0A33"/>
    <w:rsid w:val="003E109E"/>
    <w:rsid w:val="003E16A1"/>
    <w:rsid w:val="003E16FF"/>
    <w:rsid w:val="003E1E85"/>
    <w:rsid w:val="003E2093"/>
    <w:rsid w:val="003E2246"/>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6D"/>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A2"/>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37"/>
    <w:rsid w:val="004030EA"/>
    <w:rsid w:val="00403762"/>
    <w:rsid w:val="00403778"/>
    <w:rsid w:val="00403DF6"/>
    <w:rsid w:val="00403E08"/>
    <w:rsid w:val="00404131"/>
    <w:rsid w:val="00404235"/>
    <w:rsid w:val="00404371"/>
    <w:rsid w:val="004044B0"/>
    <w:rsid w:val="0040453D"/>
    <w:rsid w:val="00404545"/>
    <w:rsid w:val="00404E0C"/>
    <w:rsid w:val="00404FE9"/>
    <w:rsid w:val="00405053"/>
    <w:rsid w:val="0040564C"/>
    <w:rsid w:val="00405CA5"/>
    <w:rsid w:val="00405E7D"/>
    <w:rsid w:val="004060CA"/>
    <w:rsid w:val="0040665D"/>
    <w:rsid w:val="00406742"/>
    <w:rsid w:val="00406859"/>
    <w:rsid w:val="00406AA1"/>
    <w:rsid w:val="00407048"/>
    <w:rsid w:val="0041040F"/>
    <w:rsid w:val="00411153"/>
    <w:rsid w:val="004118E1"/>
    <w:rsid w:val="00411CD5"/>
    <w:rsid w:val="004122A9"/>
    <w:rsid w:val="00412390"/>
    <w:rsid w:val="00412B14"/>
    <w:rsid w:val="0041338B"/>
    <w:rsid w:val="004139A2"/>
    <w:rsid w:val="00414079"/>
    <w:rsid w:val="004140BA"/>
    <w:rsid w:val="004146D6"/>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2F8"/>
    <w:rsid w:val="00422343"/>
    <w:rsid w:val="00422506"/>
    <w:rsid w:val="00422781"/>
    <w:rsid w:val="00422A58"/>
    <w:rsid w:val="00423592"/>
    <w:rsid w:val="0042399B"/>
    <w:rsid w:val="00423A35"/>
    <w:rsid w:val="00423A9D"/>
    <w:rsid w:val="00423C53"/>
    <w:rsid w:val="00423F82"/>
    <w:rsid w:val="0042447E"/>
    <w:rsid w:val="004246F3"/>
    <w:rsid w:val="00425106"/>
    <w:rsid w:val="004254C7"/>
    <w:rsid w:val="00425539"/>
    <w:rsid w:val="00425562"/>
    <w:rsid w:val="0042560A"/>
    <w:rsid w:val="00425D63"/>
    <w:rsid w:val="004266E3"/>
    <w:rsid w:val="004269B9"/>
    <w:rsid w:val="004271E0"/>
    <w:rsid w:val="0042732D"/>
    <w:rsid w:val="004273EF"/>
    <w:rsid w:val="00427497"/>
    <w:rsid w:val="00427FA9"/>
    <w:rsid w:val="0043028B"/>
    <w:rsid w:val="004302C4"/>
    <w:rsid w:val="004307F3"/>
    <w:rsid w:val="00430A41"/>
    <w:rsid w:val="00430E8F"/>
    <w:rsid w:val="004312FA"/>
    <w:rsid w:val="0043163A"/>
    <w:rsid w:val="00431A1B"/>
    <w:rsid w:val="00431EC1"/>
    <w:rsid w:val="004322F1"/>
    <w:rsid w:val="00432A57"/>
    <w:rsid w:val="004330C9"/>
    <w:rsid w:val="00433496"/>
    <w:rsid w:val="00433907"/>
    <w:rsid w:val="00433AA6"/>
    <w:rsid w:val="00433EC9"/>
    <w:rsid w:val="00433F6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DBF"/>
    <w:rsid w:val="00441E97"/>
    <w:rsid w:val="00442B8C"/>
    <w:rsid w:val="004436C8"/>
    <w:rsid w:val="00443A02"/>
    <w:rsid w:val="00443F40"/>
    <w:rsid w:val="00443F45"/>
    <w:rsid w:val="00445614"/>
    <w:rsid w:val="00445BE7"/>
    <w:rsid w:val="00445CA3"/>
    <w:rsid w:val="00446293"/>
    <w:rsid w:val="00446409"/>
    <w:rsid w:val="00446758"/>
    <w:rsid w:val="00446EB4"/>
    <w:rsid w:val="004470A8"/>
    <w:rsid w:val="004477B2"/>
    <w:rsid w:val="00447858"/>
    <w:rsid w:val="0044785A"/>
    <w:rsid w:val="00447CEF"/>
    <w:rsid w:val="004503E6"/>
    <w:rsid w:val="00450495"/>
    <w:rsid w:val="00450817"/>
    <w:rsid w:val="00450C7D"/>
    <w:rsid w:val="00451293"/>
    <w:rsid w:val="00452123"/>
    <w:rsid w:val="00452551"/>
    <w:rsid w:val="00452B0E"/>
    <w:rsid w:val="00452B81"/>
    <w:rsid w:val="00452E92"/>
    <w:rsid w:val="0045364C"/>
    <w:rsid w:val="00453782"/>
    <w:rsid w:val="00453C2A"/>
    <w:rsid w:val="00453FF2"/>
    <w:rsid w:val="00454751"/>
    <w:rsid w:val="00454925"/>
    <w:rsid w:val="004554B2"/>
    <w:rsid w:val="00455B0B"/>
    <w:rsid w:val="00455C1E"/>
    <w:rsid w:val="00456EAC"/>
    <w:rsid w:val="00457C8B"/>
    <w:rsid w:val="0046027C"/>
    <w:rsid w:val="0046072E"/>
    <w:rsid w:val="00461170"/>
    <w:rsid w:val="00461627"/>
    <w:rsid w:val="00461DDF"/>
    <w:rsid w:val="00462493"/>
    <w:rsid w:val="00463191"/>
    <w:rsid w:val="0046393D"/>
    <w:rsid w:val="00463C2D"/>
    <w:rsid w:val="004642E5"/>
    <w:rsid w:val="00464525"/>
    <w:rsid w:val="00464769"/>
    <w:rsid w:val="004656DB"/>
    <w:rsid w:val="0046600C"/>
    <w:rsid w:val="0046629F"/>
    <w:rsid w:val="00466482"/>
    <w:rsid w:val="004669EF"/>
    <w:rsid w:val="00466BFE"/>
    <w:rsid w:val="00466FA0"/>
    <w:rsid w:val="00467180"/>
    <w:rsid w:val="00467305"/>
    <w:rsid w:val="004676E0"/>
    <w:rsid w:val="00467CA9"/>
    <w:rsid w:val="00470635"/>
    <w:rsid w:val="00470FFD"/>
    <w:rsid w:val="0047199E"/>
    <w:rsid w:val="00471AE3"/>
    <w:rsid w:val="00471B30"/>
    <w:rsid w:val="00471DE3"/>
    <w:rsid w:val="00473A85"/>
    <w:rsid w:val="004741D1"/>
    <w:rsid w:val="00474A22"/>
    <w:rsid w:val="00474DF7"/>
    <w:rsid w:val="00474FE2"/>
    <w:rsid w:val="00475B6B"/>
    <w:rsid w:val="00476375"/>
    <w:rsid w:val="0047680C"/>
    <w:rsid w:val="00476CA7"/>
    <w:rsid w:val="00476D3E"/>
    <w:rsid w:val="00477988"/>
    <w:rsid w:val="00477A6C"/>
    <w:rsid w:val="00477F08"/>
    <w:rsid w:val="00477F9B"/>
    <w:rsid w:val="0048018A"/>
    <w:rsid w:val="004806AD"/>
    <w:rsid w:val="00480872"/>
    <w:rsid w:val="004808E9"/>
    <w:rsid w:val="00480B4C"/>
    <w:rsid w:val="004811A9"/>
    <w:rsid w:val="00481228"/>
    <w:rsid w:val="00481C53"/>
    <w:rsid w:val="00482306"/>
    <w:rsid w:val="004827CD"/>
    <w:rsid w:val="00482D04"/>
    <w:rsid w:val="00482DFF"/>
    <w:rsid w:val="00483B8B"/>
    <w:rsid w:val="004843AA"/>
    <w:rsid w:val="00484AA8"/>
    <w:rsid w:val="00485567"/>
    <w:rsid w:val="00485A45"/>
    <w:rsid w:val="00486871"/>
    <w:rsid w:val="004869EC"/>
    <w:rsid w:val="004869F1"/>
    <w:rsid w:val="00486A88"/>
    <w:rsid w:val="00486E7F"/>
    <w:rsid w:val="0048787B"/>
    <w:rsid w:val="00487ABF"/>
    <w:rsid w:val="00487F4E"/>
    <w:rsid w:val="004901BC"/>
    <w:rsid w:val="00490258"/>
    <w:rsid w:val="00490599"/>
    <w:rsid w:val="0049072B"/>
    <w:rsid w:val="00491032"/>
    <w:rsid w:val="004913B5"/>
    <w:rsid w:val="00491407"/>
    <w:rsid w:val="004914F5"/>
    <w:rsid w:val="00491A09"/>
    <w:rsid w:val="00491D49"/>
    <w:rsid w:val="00491F9D"/>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1FD2"/>
    <w:rsid w:val="004A293E"/>
    <w:rsid w:val="004A2B2D"/>
    <w:rsid w:val="004A405C"/>
    <w:rsid w:val="004A410B"/>
    <w:rsid w:val="004A4E89"/>
    <w:rsid w:val="004A5065"/>
    <w:rsid w:val="004A5B96"/>
    <w:rsid w:val="004A65D7"/>
    <w:rsid w:val="004A673A"/>
    <w:rsid w:val="004A6A02"/>
    <w:rsid w:val="004A6A07"/>
    <w:rsid w:val="004A6CF9"/>
    <w:rsid w:val="004A70CC"/>
    <w:rsid w:val="004A71F2"/>
    <w:rsid w:val="004A73C4"/>
    <w:rsid w:val="004A778D"/>
    <w:rsid w:val="004B0A27"/>
    <w:rsid w:val="004B0A74"/>
    <w:rsid w:val="004B1A7F"/>
    <w:rsid w:val="004B212A"/>
    <w:rsid w:val="004B22C7"/>
    <w:rsid w:val="004B294A"/>
    <w:rsid w:val="004B3770"/>
    <w:rsid w:val="004B3920"/>
    <w:rsid w:val="004B3B70"/>
    <w:rsid w:val="004B3B8A"/>
    <w:rsid w:val="004B3C89"/>
    <w:rsid w:val="004B4060"/>
    <w:rsid w:val="004B4460"/>
    <w:rsid w:val="004B4F52"/>
    <w:rsid w:val="004B5B0B"/>
    <w:rsid w:val="004B60FE"/>
    <w:rsid w:val="004B6585"/>
    <w:rsid w:val="004B69A5"/>
    <w:rsid w:val="004B6ACE"/>
    <w:rsid w:val="004B7A54"/>
    <w:rsid w:val="004B7CEC"/>
    <w:rsid w:val="004C036B"/>
    <w:rsid w:val="004C0A10"/>
    <w:rsid w:val="004C0A56"/>
    <w:rsid w:val="004C0ADE"/>
    <w:rsid w:val="004C0F27"/>
    <w:rsid w:val="004C0F50"/>
    <w:rsid w:val="004C1164"/>
    <w:rsid w:val="004C1D26"/>
    <w:rsid w:val="004C28B4"/>
    <w:rsid w:val="004C296D"/>
    <w:rsid w:val="004C2982"/>
    <w:rsid w:val="004C2AD8"/>
    <w:rsid w:val="004C2C2C"/>
    <w:rsid w:val="004C3838"/>
    <w:rsid w:val="004C526B"/>
    <w:rsid w:val="004C5C11"/>
    <w:rsid w:val="004C627F"/>
    <w:rsid w:val="004C7333"/>
    <w:rsid w:val="004C77A2"/>
    <w:rsid w:val="004D0445"/>
    <w:rsid w:val="004D07E2"/>
    <w:rsid w:val="004D0B6D"/>
    <w:rsid w:val="004D1803"/>
    <w:rsid w:val="004D1CCC"/>
    <w:rsid w:val="004D20F4"/>
    <w:rsid w:val="004D2741"/>
    <w:rsid w:val="004D275C"/>
    <w:rsid w:val="004D2B6E"/>
    <w:rsid w:val="004D2B7B"/>
    <w:rsid w:val="004D3127"/>
    <w:rsid w:val="004D3255"/>
    <w:rsid w:val="004D3639"/>
    <w:rsid w:val="004D3A6B"/>
    <w:rsid w:val="004D44FD"/>
    <w:rsid w:val="004D4781"/>
    <w:rsid w:val="004D4E8A"/>
    <w:rsid w:val="004D573C"/>
    <w:rsid w:val="004D574D"/>
    <w:rsid w:val="004D5930"/>
    <w:rsid w:val="004D5B19"/>
    <w:rsid w:val="004D5F3F"/>
    <w:rsid w:val="004D6070"/>
    <w:rsid w:val="004D60D3"/>
    <w:rsid w:val="004D64D2"/>
    <w:rsid w:val="004D66D8"/>
    <w:rsid w:val="004D6E1F"/>
    <w:rsid w:val="004D7743"/>
    <w:rsid w:val="004E0749"/>
    <w:rsid w:val="004E0762"/>
    <w:rsid w:val="004E0904"/>
    <w:rsid w:val="004E0AAD"/>
    <w:rsid w:val="004E1F28"/>
    <w:rsid w:val="004E21DA"/>
    <w:rsid w:val="004E2864"/>
    <w:rsid w:val="004E287E"/>
    <w:rsid w:val="004E343F"/>
    <w:rsid w:val="004E385D"/>
    <w:rsid w:val="004E3FEB"/>
    <w:rsid w:val="004E4822"/>
    <w:rsid w:val="004E4932"/>
    <w:rsid w:val="004E4F98"/>
    <w:rsid w:val="004E5572"/>
    <w:rsid w:val="004E57BB"/>
    <w:rsid w:val="004E5CF9"/>
    <w:rsid w:val="004E625A"/>
    <w:rsid w:val="004E6371"/>
    <w:rsid w:val="004E66FC"/>
    <w:rsid w:val="004E6880"/>
    <w:rsid w:val="004E6D90"/>
    <w:rsid w:val="004E72D5"/>
    <w:rsid w:val="004E76B1"/>
    <w:rsid w:val="004F0AFD"/>
    <w:rsid w:val="004F0DC8"/>
    <w:rsid w:val="004F19B9"/>
    <w:rsid w:val="004F1AE1"/>
    <w:rsid w:val="004F25A6"/>
    <w:rsid w:val="004F2C7B"/>
    <w:rsid w:val="004F2EA8"/>
    <w:rsid w:val="004F3121"/>
    <w:rsid w:val="004F3BF2"/>
    <w:rsid w:val="004F3C11"/>
    <w:rsid w:val="004F471E"/>
    <w:rsid w:val="004F487D"/>
    <w:rsid w:val="004F51D9"/>
    <w:rsid w:val="004F5473"/>
    <w:rsid w:val="004F5621"/>
    <w:rsid w:val="004F5A4B"/>
    <w:rsid w:val="004F6A39"/>
    <w:rsid w:val="004F6C0B"/>
    <w:rsid w:val="0050026E"/>
    <w:rsid w:val="005005CB"/>
    <w:rsid w:val="00500702"/>
    <w:rsid w:val="00500A6A"/>
    <w:rsid w:val="00500C12"/>
    <w:rsid w:val="00501556"/>
    <w:rsid w:val="00501F5E"/>
    <w:rsid w:val="005020BA"/>
    <w:rsid w:val="00502342"/>
    <w:rsid w:val="00502346"/>
    <w:rsid w:val="0050242A"/>
    <w:rsid w:val="005026EE"/>
    <w:rsid w:val="0050315A"/>
    <w:rsid w:val="0050328D"/>
    <w:rsid w:val="00503A0A"/>
    <w:rsid w:val="00503D15"/>
    <w:rsid w:val="00503E2D"/>
    <w:rsid w:val="005042E2"/>
    <w:rsid w:val="0050438D"/>
    <w:rsid w:val="00504DA1"/>
    <w:rsid w:val="00504DF3"/>
    <w:rsid w:val="00505403"/>
    <w:rsid w:val="0050559B"/>
    <w:rsid w:val="005056B5"/>
    <w:rsid w:val="00505B84"/>
    <w:rsid w:val="00505D0B"/>
    <w:rsid w:val="00506720"/>
    <w:rsid w:val="005067C0"/>
    <w:rsid w:val="00506B37"/>
    <w:rsid w:val="00506FDE"/>
    <w:rsid w:val="00507709"/>
    <w:rsid w:val="00507A91"/>
    <w:rsid w:val="00507D4D"/>
    <w:rsid w:val="00510070"/>
    <w:rsid w:val="0051027E"/>
    <w:rsid w:val="00510701"/>
    <w:rsid w:val="00510AF1"/>
    <w:rsid w:val="0051102B"/>
    <w:rsid w:val="00511475"/>
    <w:rsid w:val="00511476"/>
    <w:rsid w:val="005118F0"/>
    <w:rsid w:val="00511D7E"/>
    <w:rsid w:val="00511FF9"/>
    <w:rsid w:val="00512249"/>
    <w:rsid w:val="0051293C"/>
    <w:rsid w:val="00513081"/>
    <w:rsid w:val="005132E3"/>
    <w:rsid w:val="00513C1A"/>
    <w:rsid w:val="00514106"/>
    <w:rsid w:val="005147B6"/>
    <w:rsid w:val="00515A69"/>
    <w:rsid w:val="00515C0E"/>
    <w:rsid w:val="00515EE6"/>
    <w:rsid w:val="00516CB5"/>
    <w:rsid w:val="00520494"/>
    <w:rsid w:val="005204B8"/>
    <w:rsid w:val="005204BC"/>
    <w:rsid w:val="005206AA"/>
    <w:rsid w:val="00520DF6"/>
    <w:rsid w:val="00521117"/>
    <w:rsid w:val="00521142"/>
    <w:rsid w:val="005211A4"/>
    <w:rsid w:val="00521B0E"/>
    <w:rsid w:val="00521FC8"/>
    <w:rsid w:val="00522380"/>
    <w:rsid w:val="0052293D"/>
    <w:rsid w:val="005231E1"/>
    <w:rsid w:val="0052406B"/>
    <w:rsid w:val="00524245"/>
    <w:rsid w:val="0052437E"/>
    <w:rsid w:val="00524727"/>
    <w:rsid w:val="00525B46"/>
    <w:rsid w:val="00525B87"/>
    <w:rsid w:val="00525D7F"/>
    <w:rsid w:val="00526304"/>
    <w:rsid w:val="00526DDB"/>
    <w:rsid w:val="00527154"/>
    <w:rsid w:val="0052780C"/>
    <w:rsid w:val="005278F5"/>
    <w:rsid w:val="00530369"/>
    <w:rsid w:val="005303FB"/>
    <w:rsid w:val="00530A0A"/>
    <w:rsid w:val="00530B76"/>
    <w:rsid w:val="005311C5"/>
    <w:rsid w:val="00531292"/>
    <w:rsid w:val="00531581"/>
    <w:rsid w:val="00531A8B"/>
    <w:rsid w:val="00532518"/>
    <w:rsid w:val="005327E2"/>
    <w:rsid w:val="005328EF"/>
    <w:rsid w:val="005329F6"/>
    <w:rsid w:val="00532C7B"/>
    <w:rsid w:val="00532FB9"/>
    <w:rsid w:val="00532FE7"/>
    <w:rsid w:val="0053321D"/>
    <w:rsid w:val="00533588"/>
    <w:rsid w:val="005335EE"/>
    <w:rsid w:val="00533CBF"/>
    <w:rsid w:val="0053429B"/>
    <w:rsid w:val="0053449C"/>
    <w:rsid w:val="005344EA"/>
    <w:rsid w:val="00534FA6"/>
    <w:rsid w:val="00535001"/>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3F86"/>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0E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0BB"/>
    <w:rsid w:val="005572D3"/>
    <w:rsid w:val="0055758B"/>
    <w:rsid w:val="00560665"/>
    <w:rsid w:val="00561245"/>
    <w:rsid w:val="00561964"/>
    <w:rsid w:val="00561AF4"/>
    <w:rsid w:val="00561C4E"/>
    <w:rsid w:val="00561E2A"/>
    <w:rsid w:val="005621B4"/>
    <w:rsid w:val="00562A59"/>
    <w:rsid w:val="00562DB5"/>
    <w:rsid w:val="00562E5F"/>
    <w:rsid w:val="00562FEB"/>
    <w:rsid w:val="0056349E"/>
    <w:rsid w:val="00563778"/>
    <w:rsid w:val="00563B42"/>
    <w:rsid w:val="00563BAC"/>
    <w:rsid w:val="00563C10"/>
    <w:rsid w:val="00563DE3"/>
    <w:rsid w:val="00563E76"/>
    <w:rsid w:val="00564044"/>
    <w:rsid w:val="00564B40"/>
    <w:rsid w:val="00565079"/>
    <w:rsid w:val="0056535C"/>
    <w:rsid w:val="005655B2"/>
    <w:rsid w:val="00566154"/>
    <w:rsid w:val="00566B7C"/>
    <w:rsid w:val="00566C0C"/>
    <w:rsid w:val="00566DFF"/>
    <w:rsid w:val="00570147"/>
    <w:rsid w:val="00570834"/>
    <w:rsid w:val="00570B3B"/>
    <w:rsid w:val="00570BCE"/>
    <w:rsid w:val="00570FF2"/>
    <w:rsid w:val="005710CD"/>
    <w:rsid w:val="00571597"/>
    <w:rsid w:val="00571783"/>
    <w:rsid w:val="0057234B"/>
    <w:rsid w:val="00572916"/>
    <w:rsid w:val="005729F8"/>
    <w:rsid w:val="00573532"/>
    <w:rsid w:val="00573657"/>
    <w:rsid w:val="00573B99"/>
    <w:rsid w:val="00573F8D"/>
    <w:rsid w:val="005745C7"/>
    <w:rsid w:val="00574D25"/>
    <w:rsid w:val="0057507D"/>
    <w:rsid w:val="005752C9"/>
    <w:rsid w:val="0057595E"/>
    <w:rsid w:val="00576109"/>
    <w:rsid w:val="005764B6"/>
    <w:rsid w:val="00576757"/>
    <w:rsid w:val="00576BBB"/>
    <w:rsid w:val="00577D0C"/>
    <w:rsid w:val="00577EC5"/>
    <w:rsid w:val="00580084"/>
    <w:rsid w:val="00580525"/>
    <w:rsid w:val="005807CE"/>
    <w:rsid w:val="005809B1"/>
    <w:rsid w:val="0058100D"/>
    <w:rsid w:val="0058124E"/>
    <w:rsid w:val="00581668"/>
    <w:rsid w:val="0058203C"/>
    <w:rsid w:val="0058206D"/>
    <w:rsid w:val="00582360"/>
    <w:rsid w:val="00583625"/>
    <w:rsid w:val="00583626"/>
    <w:rsid w:val="0058365A"/>
    <w:rsid w:val="00583B6F"/>
    <w:rsid w:val="00583D04"/>
    <w:rsid w:val="00583F93"/>
    <w:rsid w:val="00584203"/>
    <w:rsid w:val="005844B5"/>
    <w:rsid w:val="00584915"/>
    <w:rsid w:val="00585662"/>
    <w:rsid w:val="005857A5"/>
    <w:rsid w:val="005857A6"/>
    <w:rsid w:val="00585888"/>
    <w:rsid w:val="00585CBF"/>
    <w:rsid w:val="00585F38"/>
    <w:rsid w:val="00586458"/>
    <w:rsid w:val="0058653A"/>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4D4"/>
    <w:rsid w:val="00593785"/>
    <w:rsid w:val="005943D8"/>
    <w:rsid w:val="005945A6"/>
    <w:rsid w:val="00594D5E"/>
    <w:rsid w:val="0059526A"/>
    <w:rsid w:val="00595407"/>
    <w:rsid w:val="0059549A"/>
    <w:rsid w:val="005956D1"/>
    <w:rsid w:val="00595DEF"/>
    <w:rsid w:val="0059607F"/>
    <w:rsid w:val="00596595"/>
    <w:rsid w:val="00596867"/>
    <w:rsid w:val="00596AB0"/>
    <w:rsid w:val="00596B61"/>
    <w:rsid w:val="00596F3D"/>
    <w:rsid w:val="00596F7F"/>
    <w:rsid w:val="00597439"/>
    <w:rsid w:val="005976CD"/>
    <w:rsid w:val="005A13FD"/>
    <w:rsid w:val="005A16DB"/>
    <w:rsid w:val="005A1BCB"/>
    <w:rsid w:val="005A1C77"/>
    <w:rsid w:val="005A1C8A"/>
    <w:rsid w:val="005A1E4A"/>
    <w:rsid w:val="005A23A5"/>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4BBF"/>
    <w:rsid w:val="005B5DCE"/>
    <w:rsid w:val="005B5E7A"/>
    <w:rsid w:val="005B669C"/>
    <w:rsid w:val="005B6784"/>
    <w:rsid w:val="005B716E"/>
    <w:rsid w:val="005B7303"/>
    <w:rsid w:val="005B740D"/>
    <w:rsid w:val="005B787F"/>
    <w:rsid w:val="005B7884"/>
    <w:rsid w:val="005B79CA"/>
    <w:rsid w:val="005C028E"/>
    <w:rsid w:val="005C02A1"/>
    <w:rsid w:val="005C0784"/>
    <w:rsid w:val="005C0B97"/>
    <w:rsid w:val="005C0B9A"/>
    <w:rsid w:val="005C1747"/>
    <w:rsid w:val="005C18DA"/>
    <w:rsid w:val="005C1C99"/>
    <w:rsid w:val="005C2026"/>
    <w:rsid w:val="005C21DF"/>
    <w:rsid w:val="005C25BF"/>
    <w:rsid w:val="005C2969"/>
    <w:rsid w:val="005C2D0E"/>
    <w:rsid w:val="005C3736"/>
    <w:rsid w:val="005C3AB0"/>
    <w:rsid w:val="005C3FC2"/>
    <w:rsid w:val="005C44A1"/>
    <w:rsid w:val="005C4D6C"/>
    <w:rsid w:val="005C5894"/>
    <w:rsid w:val="005C5DA9"/>
    <w:rsid w:val="005C5E7C"/>
    <w:rsid w:val="005C5F23"/>
    <w:rsid w:val="005C6AE8"/>
    <w:rsid w:val="005C6C6C"/>
    <w:rsid w:val="005C6F32"/>
    <w:rsid w:val="005C7805"/>
    <w:rsid w:val="005C79BD"/>
    <w:rsid w:val="005C79EA"/>
    <w:rsid w:val="005C7BFF"/>
    <w:rsid w:val="005C7F03"/>
    <w:rsid w:val="005D03AC"/>
    <w:rsid w:val="005D05AF"/>
    <w:rsid w:val="005D0EB3"/>
    <w:rsid w:val="005D1675"/>
    <w:rsid w:val="005D17E4"/>
    <w:rsid w:val="005D1E29"/>
    <w:rsid w:val="005D22C0"/>
    <w:rsid w:val="005D2336"/>
    <w:rsid w:val="005D2D4D"/>
    <w:rsid w:val="005D2D78"/>
    <w:rsid w:val="005D2F07"/>
    <w:rsid w:val="005D33A5"/>
    <w:rsid w:val="005D3534"/>
    <w:rsid w:val="005D36A8"/>
    <w:rsid w:val="005D43E4"/>
    <w:rsid w:val="005D4727"/>
    <w:rsid w:val="005D54BA"/>
    <w:rsid w:val="005D5A50"/>
    <w:rsid w:val="005D5AA9"/>
    <w:rsid w:val="005D5CF1"/>
    <w:rsid w:val="005D5EE2"/>
    <w:rsid w:val="005D7124"/>
    <w:rsid w:val="005D72CF"/>
    <w:rsid w:val="005D73DA"/>
    <w:rsid w:val="005D781A"/>
    <w:rsid w:val="005D7B14"/>
    <w:rsid w:val="005D7B6E"/>
    <w:rsid w:val="005E0327"/>
    <w:rsid w:val="005E03D4"/>
    <w:rsid w:val="005E08D0"/>
    <w:rsid w:val="005E09D6"/>
    <w:rsid w:val="005E0D6A"/>
    <w:rsid w:val="005E0F05"/>
    <w:rsid w:val="005E1205"/>
    <w:rsid w:val="005E148C"/>
    <w:rsid w:val="005E2223"/>
    <w:rsid w:val="005E2B2E"/>
    <w:rsid w:val="005E2C17"/>
    <w:rsid w:val="005E2E17"/>
    <w:rsid w:val="005E2E7C"/>
    <w:rsid w:val="005E35F5"/>
    <w:rsid w:val="005E391F"/>
    <w:rsid w:val="005E44FF"/>
    <w:rsid w:val="005E4815"/>
    <w:rsid w:val="005E4C6A"/>
    <w:rsid w:val="005E5947"/>
    <w:rsid w:val="005E5A60"/>
    <w:rsid w:val="005E6778"/>
    <w:rsid w:val="005E6E27"/>
    <w:rsid w:val="005E7A8F"/>
    <w:rsid w:val="005E7F8D"/>
    <w:rsid w:val="005F0D25"/>
    <w:rsid w:val="005F1DEA"/>
    <w:rsid w:val="005F2288"/>
    <w:rsid w:val="005F23FF"/>
    <w:rsid w:val="005F28D1"/>
    <w:rsid w:val="005F2A1F"/>
    <w:rsid w:val="005F2BF6"/>
    <w:rsid w:val="005F2C52"/>
    <w:rsid w:val="005F2C82"/>
    <w:rsid w:val="005F2CB9"/>
    <w:rsid w:val="005F3055"/>
    <w:rsid w:val="005F3205"/>
    <w:rsid w:val="005F341E"/>
    <w:rsid w:val="005F3576"/>
    <w:rsid w:val="005F3B45"/>
    <w:rsid w:val="005F4836"/>
    <w:rsid w:val="005F48FE"/>
    <w:rsid w:val="005F4D5B"/>
    <w:rsid w:val="005F4E91"/>
    <w:rsid w:val="005F538B"/>
    <w:rsid w:val="005F5A22"/>
    <w:rsid w:val="005F5BCC"/>
    <w:rsid w:val="005F5EC3"/>
    <w:rsid w:val="005F5F82"/>
    <w:rsid w:val="005F61A8"/>
    <w:rsid w:val="005F651D"/>
    <w:rsid w:val="005F69E8"/>
    <w:rsid w:val="005F71FE"/>
    <w:rsid w:val="005F7558"/>
    <w:rsid w:val="005F7A3E"/>
    <w:rsid w:val="005F7BB6"/>
    <w:rsid w:val="006000A2"/>
    <w:rsid w:val="006009C2"/>
    <w:rsid w:val="00600E91"/>
    <w:rsid w:val="00600EEB"/>
    <w:rsid w:val="00601239"/>
    <w:rsid w:val="00601355"/>
    <w:rsid w:val="006025D0"/>
    <w:rsid w:val="00602845"/>
    <w:rsid w:val="00602A3D"/>
    <w:rsid w:val="00603BA8"/>
    <w:rsid w:val="00603F5F"/>
    <w:rsid w:val="0060452B"/>
    <w:rsid w:val="00604732"/>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0E9C"/>
    <w:rsid w:val="0061115E"/>
    <w:rsid w:val="006114DF"/>
    <w:rsid w:val="00611D14"/>
    <w:rsid w:val="00612A11"/>
    <w:rsid w:val="00612C92"/>
    <w:rsid w:val="00612E9F"/>
    <w:rsid w:val="00612FE5"/>
    <w:rsid w:val="00613624"/>
    <w:rsid w:val="00614338"/>
    <w:rsid w:val="00614CCF"/>
    <w:rsid w:val="00615193"/>
    <w:rsid w:val="0061543C"/>
    <w:rsid w:val="00615492"/>
    <w:rsid w:val="00615BCB"/>
    <w:rsid w:val="00615C87"/>
    <w:rsid w:val="00616045"/>
    <w:rsid w:val="006165E8"/>
    <w:rsid w:val="0061676D"/>
    <w:rsid w:val="006171A8"/>
    <w:rsid w:val="00617298"/>
    <w:rsid w:val="00617950"/>
    <w:rsid w:val="00617BCB"/>
    <w:rsid w:val="00617E7D"/>
    <w:rsid w:val="00620053"/>
    <w:rsid w:val="0062108D"/>
    <w:rsid w:val="006212A2"/>
    <w:rsid w:val="00621F1E"/>
    <w:rsid w:val="006220B1"/>
    <w:rsid w:val="00622637"/>
    <w:rsid w:val="006230BC"/>
    <w:rsid w:val="006233F1"/>
    <w:rsid w:val="0062357F"/>
    <w:rsid w:val="00623CD8"/>
    <w:rsid w:val="00623D3E"/>
    <w:rsid w:val="00625198"/>
    <w:rsid w:val="006256C4"/>
    <w:rsid w:val="00625CC0"/>
    <w:rsid w:val="00625F41"/>
    <w:rsid w:val="00626098"/>
    <w:rsid w:val="0062612D"/>
    <w:rsid w:val="0062647D"/>
    <w:rsid w:val="00626DF8"/>
    <w:rsid w:val="0062707C"/>
    <w:rsid w:val="0062764D"/>
    <w:rsid w:val="00627B53"/>
    <w:rsid w:val="00627D9A"/>
    <w:rsid w:val="00627F98"/>
    <w:rsid w:val="00630138"/>
    <w:rsid w:val="00630D6B"/>
    <w:rsid w:val="00630DB7"/>
    <w:rsid w:val="006315CA"/>
    <w:rsid w:val="0063169B"/>
    <w:rsid w:val="0063294A"/>
    <w:rsid w:val="00633653"/>
    <w:rsid w:val="00633745"/>
    <w:rsid w:val="00634DF3"/>
    <w:rsid w:val="0063541D"/>
    <w:rsid w:val="006357FC"/>
    <w:rsid w:val="00635F88"/>
    <w:rsid w:val="00636056"/>
    <w:rsid w:val="006365AE"/>
    <w:rsid w:val="006368E2"/>
    <w:rsid w:val="00636CB6"/>
    <w:rsid w:val="0063784F"/>
    <w:rsid w:val="00637B1C"/>
    <w:rsid w:val="00640020"/>
    <w:rsid w:val="006400F7"/>
    <w:rsid w:val="0064021B"/>
    <w:rsid w:val="0064076B"/>
    <w:rsid w:val="006408F0"/>
    <w:rsid w:val="00640AD6"/>
    <w:rsid w:val="00640F4B"/>
    <w:rsid w:val="006410FC"/>
    <w:rsid w:val="0064154A"/>
    <w:rsid w:val="00641DA6"/>
    <w:rsid w:val="006422FA"/>
    <w:rsid w:val="00642438"/>
    <w:rsid w:val="0064290F"/>
    <w:rsid w:val="00642DB6"/>
    <w:rsid w:val="0064319E"/>
    <w:rsid w:val="006431F8"/>
    <w:rsid w:val="0064321E"/>
    <w:rsid w:val="006432CA"/>
    <w:rsid w:val="00643474"/>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69"/>
    <w:rsid w:val="006477F2"/>
    <w:rsid w:val="00647816"/>
    <w:rsid w:val="00647EC7"/>
    <w:rsid w:val="0065041B"/>
    <w:rsid w:val="006504FD"/>
    <w:rsid w:val="0065069C"/>
    <w:rsid w:val="00650CAA"/>
    <w:rsid w:val="00650D45"/>
    <w:rsid w:val="00650F43"/>
    <w:rsid w:val="006511AD"/>
    <w:rsid w:val="0065127D"/>
    <w:rsid w:val="006514CA"/>
    <w:rsid w:val="00651AE3"/>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44"/>
    <w:rsid w:val="00663FEF"/>
    <w:rsid w:val="00664378"/>
    <w:rsid w:val="00664900"/>
    <w:rsid w:val="00664A93"/>
    <w:rsid w:val="00665479"/>
    <w:rsid w:val="00665BC5"/>
    <w:rsid w:val="00665D7D"/>
    <w:rsid w:val="00665DFD"/>
    <w:rsid w:val="00666B72"/>
    <w:rsid w:val="0066780B"/>
    <w:rsid w:val="00667A57"/>
    <w:rsid w:val="00667C97"/>
    <w:rsid w:val="00667F4E"/>
    <w:rsid w:val="00670273"/>
    <w:rsid w:val="006705D0"/>
    <w:rsid w:val="00670BDD"/>
    <w:rsid w:val="00670F10"/>
    <w:rsid w:val="00670F7D"/>
    <w:rsid w:val="0067110B"/>
    <w:rsid w:val="00671A70"/>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8DA"/>
    <w:rsid w:val="00677D06"/>
    <w:rsid w:val="006804E4"/>
    <w:rsid w:val="0068092E"/>
    <w:rsid w:val="00680B54"/>
    <w:rsid w:val="0068183C"/>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966"/>
    <w:rsid w:val="00686AEA"/>
    <w:rsid w:val="00687342"/>
    <w:rsid w:val="00687351"/>
    <w:rsid w:val="0068793D"/>
    <w:rsid w:val="00690561"/>
    <w:rsid w:val="00690794"/>
    <w:rsid w:val="00691117"/>
    <w:rsid w:val="006915BF"/>
    <w:rsid w:val="006915DC"/>
    <w:rsid w:val="0069188A"/>
    <w:rsid w:val="00691FAE"/>
    <w:rsid w:val="00692046"/>
    <w:rsid w:val="00692546"/>
    <w:rsid w:val="0069288F"/>
    <w:rsid w:val="006928E2"/>
    <w:rsid w:val="00692B98"/>
    <w:rsid w:val="00692CD7"/>
    <w:rsid w:val="00692FFA"/>
    <w:rsid w:val="00693031"/>
    <w:rsid w:val="006930D8"/>
    <w:rsid w:val="006930DD"/>
    <w:rsid w:val="0069310D"/>
    <w:rsid w:val="006937BC"/>
    <w:rsid w:val="00694039"/>
    <w:rsid w:val="00694239"/>
    <w:rsid w:val="00694BD9"/>
    <w:rsid w:val="00695288"/>
    <w:rsid w:val="00695854"/>
    <w:rsid w:val="00696EDC"/>
    <w:rsid w:val="00697042"/>
    <w:rsid w:val="00697139"/>
    <w:rsid w:val="006972B1"/>
    <w:rsid w:val="0069732A"/>
    <w:rsid w:val="0069745B"/>
    <w:rsid w:val="006978A8"/>
    <w:rsid w:val="006A05B7"/>
    <w:rsid w:val="006A0CF3"/>
    <w:rsid w:val="006A11C0"/>
    <w:rsid w:val="006A16D9"/>
    <w:rsid w:val="006A19C6"/>
    <w:rsid w:val="006A1F1B"/>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24B"/>
    <w:rsid w:val="006B04C5"/>
    <w:rsid w:val="006B0711"/>
    <w:rsid w:val="006B097C"/>
    <w:rsid w:val="006B2CDC"/>
    <w:rsid w:val="006B3D6F"/>
    <w:rsid w:val="006B45A2"/>
    <w:rsid w:val="006B4B8E"/>
    <w:rsid w:val="006B4E26"/>
    <w:rsid w:val="006B53EF"/>
    <w:rsid w:val="006B5645"/>
    <w:rsid w:val="006B5C55"/>
    <w:rsid w:val="006B5D68"/>
    <w:rsid w:val="006B6629"/>
    <w:rsid w:val="006B6B68"/>
    <w:rsid w:val="006B6FBB"/>
    <w:rsid w:val="006B700C"/>
    <w:rsid w:val="006B71BC"/>
    <w:rsid w:val="006B76C0"/>
    <w:rsid w:val="006B7ADE"/>
    <w:rsid w:val="006C03D9"/>
    <w:rsid w:val="006C0420"/>
    <w:rsid w:val="006C0506"/>
    <w:rsid w:val="006C0548"/>
    <w:rsid w:val="006C0779"/>
    <w:rsid w:val="006C0980"/>
    <w:rsid w:val="006C0AFB"/>
    <w:rsid w:val="006C15B8"/>
    <w:rsid w:val="006C1B63"/>
    <w:rsid w:val="006C2F2E"/>
    <w:rsid w:val="006C35B6"/>
    <w:rsid w:val="006C3820"/>
    <w:rsid w:val="006C4772"/>
    <w:rsid w:val="006C47A7"/>
    <w:rsid w:val="006C4A84"/>
    <w:rsid w:val="006C5941"/>
    <w:rsid w:val="006C5AB2"/>
    <w:rsid w:val="006C5D06"/>
    <w:rsid w:val="006C6259"/>
    <w:rsid w:val="006C6379"/>
    <w:rsid w:val="006C651A"/>
    <w:rsid w:val="006C6D79"/>
    <w:rsid w:val="006C6E4D"/>
    <w:rsid w:val="006C7607"/>
    <w:rsid w:val="006C76D7"/>
    <w:rsid w:val="006D1A57"/>
    <w:rsid w:val="006D1A99"/>
    <w:rsid w:val="006D1B9D"/>
    <w:rsid w:val="006D2444"/>
    <w:rsid w:val="006D24AA"/>
    <w:rsid w:val="006D24E0"/>
    <w:rsid w:val="006D3123"/>
    <w:rsid w:val="006D31D1"/>
    <w:rsid w:val="006D366E"/>
    <w:rsid w:val="006D3D38"/>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65A"/>
    <w:rsid w:val="006E072A"/>
    <w:rsid w:val="006E07DD"/>
    <w:rsid w:val="006E0830"/>
    <w:rsid w:val="006E0B9B"/>
    <w:rsid w:val="006E14DA"/>
    <w:rsid w:val="006E1D67"/>
    <w:rsid w:val="006E1D92"/>
    <w:rsid w:val="006E25DA"/>
    <w:rsid w:val="006E2DCF"/>
    <w:rsid w:val="006E2EAC"/>
    <w:rsid w:val="006E3449"/>
    <w:rsid w:val="006E362F"/>
    <w:rsid w:val="006E36E0"/>
    <w:rsid w:val="006E3714"/>
    <w:rsid w:val="006E3743"/>
    <w:rsid w:val="006E38EB"/>
    <w:rsid w:val="006E3CC5"/>
    <w:rsid w:val="006E3EFF"/>
    <w:rsid w:val="006E454A"/>
    <w:rsid w:val="006E46C9"/>
    <w:rsid w:val="006E4813"/>
    <w:rsid w:val="006E4CF3"/>
    <w:rsid w:val="006E5721"/>
    <w:rsid w:val="006E61BC"/>
    <w:rsid w:val="006E624C"/>
    <w:rsid w:val="006E64A8"/>
    <w:rsid w:val="006E6AF3"/>
    <w:rsid w:val="006E7075"/>
    <w:rsid w:val="006E7C84"/>
    <w:rsid w:val="006E7F90"/>
    <w:rsid w:val="006F01A3"/>
    <w:rsid w:val="006F07ED"/>
    <w:rsid w:val="006F0B15"/>
    <w:rsid w:val="006F0BA1"/>
    <w:rsid w:val="006F0BCA"/>
    <w:rsid w:val="006F1717"/>
    <w:rsid w:val="006F18BA"/>
    <w:rsid w:val="006F1ECD"/>
    <w:rsid w:val="006F2669"/>
    <w:rsid w:val="006F2840"/>
    <w:rsid w:val="006F3084"/>
    <w:rsid w:val="006F3119"/>
    <w:rsid w:val="006F31D3"/>
    <w:rsid w:val="006F3EF8"/>
    <w:rsid w:val="006F3F70"/>
    <w:rsid w:val="006F44E3"/>
    <w:rsid w:val="006F46AD"/>
    <w:rsid w:val="006F49C3"/>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66F8"/>
    <w:rsid w:val="0070672C"/>
    <w:rsid w:val="007067D6"/>
    <w:rsid w:val="00706B53"/>
    <w:rsid w:val="00706BAF"/>
    <w:rsid w:val="00706C8D"/>
    <w:rsid w:val="00706E21"/>
    <w:rsid w:val="0070718B"/>
    <w:rsid w:val="00707272"/>
    <w:rsid w:val="007072FE"/>
    <w:rsid w:val="0070797B"/>
    <w:rsid w:val="007079DE"/>
    <w:rsid w:val="00707D23"/>
    <w:rsid w:val="00707E44"/>
    <w:rsid w:val="00707FF7"/>
    <w:rsid w:val="0071013C"/>
    <w:rsid w:val="00710FB1"/>
    <w:rsid w:val="00711185"/>
    <w:rsid w:val="00711E36"/>
    <w:rsid w:val="00712CFB"/>
    <w:rsid w:val="00714B43"/>
    <w:rsid w:val="00714B68"/>
    <w:rsid w:val="00714FE9"/>
    <w:rsid w:val="0071529C"/>
    <w:rsid w:val="007155E5"/>
    <w:rsid w:val="0071561E"/>
    <w:rsid w:val="00716017"/>
    <w:rsid w:val="00716D05"/>
    <w:rsid w:val="00717FAD"/>
    <w:rsid w:val="007200CD"/>
    <w:rsid w:val="0072042E"/>
    <w:rsid w:val="0072120F"/>
    <w:rsid w:val="00721844"/>
    <w:rsid w:val="00721F6F"/>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D71"/>
    <w:rsid w:val="00730E90"/>
    <w:rsid w:val="00731010"/>
    <w:rsid w:val="0073198E"/>
    <w:rsid w:val="00731E1A"/>
    <w:rsid w:val="00732139"/>
    <w:rsid w:val="00732182"/>
    <w:rsid w:val="0073218D"/>
    <w:rsid w:val="0073254A"/>
    <w:rsid w:val="00732BE7"/>
    <w:rsid w:val="00733293"/>
    <w:rsid w:val="007332C1"/>
    <w:rsid w:val="0073419A"/>
    <w:rsid w:val="00734460"/>
    <w:rsid w:val="0073466D"/>
    <w:rsid w:val="007349FC"/>
    <w:rsid w:val="00734B57"/>
    <w:rsid w:val="007357ED"/>
    <w:rsid w:val="007361BB"/>
    <w:rsid w:val="00736ABC"/>
    <w:rsid w:val="00736DD7"/>
    <w:rsid w:val="00737142"/>
    <w:rsid w:val="00737387"/>
    <w:rsid w:val="00737933"/>
    <w:rsid w:val="00737E8C"/>
    <w:rsid w:val="007400D2"/>
    <w:rsid w:val="007400E8"/>
    <w:rsid w:val="007407E1"/>
    <w:rsid w:val="007408E5"/>
    <w:rsid w:val="00740AE5"/>
    <w:rsid w:val="00740E10"/>
    <w:rsid w:val="00740EA6"/>
    <w:rsid w:val="00740FC6"/>
    <w:rsid w:val="007416C6"/>
    <w:rsid w:val="0074198E"/>
    <w:rsid w:val="007423FC"/>
    <w:rsid w:val="00743234"/>
    <w:rsid w:val="00743535"/>
    <w:rsid w:val="0074368D"/>
    <w:rsid w:val="0074396D"/>
    <w:rsid w:val="00743BF1"/>
    <w:rsid w:val="00743C5B"/>
    <w:rsid w:val="00743D5D"/>
    <w:rsid w:val="0074420E"/>
    <w:rsid w:val="00744734"/>
    <w:rsid w:val="00744773"/>
    <w:rsid w:val="007454F5"/>
    <w:rsid w:val="0074581E"/>
    <w:rsid w:val="007463B3"/>
    <w:rsid w:val="00746439"/>
    <w:rsid w:val="007465D7"/>
    <w:rsid w:val="00746BB8"/>
    <w:rsid w:val="00746BCB"/>
    <w:rsid w:val="00746C36"/>
    <w:rsid w:val="00747AE6"/>
    <w:rsid w:val="007502EE"/>
    <w:rsid w:val="007503B9"/>
    <w:rsid w:val="00750B36"/>
    <w:rsid w:val="0075131F"/>
    <w:rsid w:val="0075214E"/>
    <w:rsid w:val="0075231F"/>
    <w:rsid w:val="00752654"/>
    <w:rsid w:val="00752E9B"/>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03C"/>
    <w:rsid w:val="00757303"/>
    <w:rsid w:val="0075798A"/>
    <w:rsid w:val="00757DAA"/>
    <w:rsid w:val="00760078"/>
    <w:rsid w:val="0076054F"/>
    <w:rsid w:val="00760957"/>
    <w:rsid w:val="00761D2E"/>
    <w:rsid w:val="00761D98"/>
    <w:rsid w:val="007626A8"/>
    <w:rsid w:val="007628D3"/>
    <w:rsid w:val="00762A8A"/>
    <w:rsid w:val="00762D47"/>
    <w:rsid w:val="00763893"/>
    <w:rsid w:val="00763DDD"/>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12B"/>
    <w:rsid w:val="00771266"/>
    <w:rsid w:val="007719D6"/>
    <w:rsid w:val="00771E39"/>
    <w:rsid w:val="00771EBC"/>
    <w:rsid w:val="00772029"/>
    <w:rsid w:val="007721E8"/>
    <w:rsid w:val="0077231D"/>
    <w:rsid w:val="0077270C"/>
    <w:rsid w:val="00772AEB"/>
    <w:rsid w:val="00772C08"/>
    <w:rsid w:val="00773B96"/>
    <w:rsid w:val="00773E73"/>
    <w:rsid w:val="00773FF3"/>
    <w:rsid w:val="00774CAA"/>
    <w:rsid w:val="007751C0"/>
    <w:rsid w:val="0077582E"/>
    <w:rsid w:val="00775A68"/>
    <w:rsid w:val="00775CB0"/>
    <w:rsid w:val="00775E0B"/>
    <w:rsid w:val="00775F8D"/>
    <w:rsid w:val="00776220"/>
    <w:rsid w:val="007800E8"/>
    <w:rsid w:val="0078015F"/>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775"/>
    <w:rsid w:val="00787E01"/>
    <w:rsid w:val="00787E4F"/>
    <w:rsid w:val="00787EA5"/>
    <w:rsid w:val="00787F5A"/>
    <w:rsid w:val="00790098"/>
    <w:rsid w:val="007901F1"/>
    <w:rsid w:val="00790989"/>
    <w:rsid w:val="007912A9"/>
    <w:rsid w:val="00791D79"/>
    <w:rsid w:val="00792087"/>
    <w:rsid w:val="007922A0"/>
    <w:rsid w:val="0079244D"/>
    <w:rsid w:val="00792624"/>
    <w:rsid w:val="007936A7"/>
    <w:rsid w:val="00793F78"/>
    <w:rsid w:val="00794721"/>
    <w:rsid w:val="00794A63"/>
    <w:rsid w:val="00794B2C"/>
    <w:rsid w:val="0079533C"/>
    <w:rsid w:val="0079552F"/>
    <w:rsid w:val="007958F3"/>
    <w:rsid w:val="0079674B"/>
    <w:rsid w:val="0079701F"/>
    <w:rsid w:val="00797FCA"/>
    <w:rsid w:val="007A0255"/>
    <w:rsid w:val="007A0935"/>
    <w:rsid w:val="007A09AB"/>
    <w:rsid w:val="007A0A4B"/>
    <w:rsid w:val="007A0D97"/>
    <w:rsid w:val="007A1151"/>
    <w:rsid w:val="007A1767"/>
    <w:rsid w:val="007A1831"/>
    <w:rsid w:val="007A1CCD"/>
    <w:rsid w:val="007A1EF6"/>
    <w:rsid w:val="007A22A7"/>
    <w:rsid w:val="007A2606"/>
    <w:rsid w:val="007A2DAD"/>
    <w:rsid w:val="007A2DEE"/>
    <w:rsid w:val="007A3F34"/>
    <w:rsid w:val="007A421B"/>
    <w:rsid w:val="007A5039"/>
    <w:rsid w:val="007A53B0"/>
    <w:rsid w:val="007A5433"/>
    <w:rsid w:val="007A55B3"/>
    <w:rsid w:val="007A5832"/>
    <w:rsid w:val="007A5F48"/>
    <w:rsid w:val="007A6376"/>
    <w:rsid w:val="007A6441"/>
    <w:rsid w:val="007A6622"/>
    <w:rsid w:val="007A68E4"/>
    <w:rsid w:val="007A7389"/>
    <w:rsid w:val="007B059D"/>
    <w:rsid w:val="007B1C02"/>
    <w:rsid w:val="007B1C5A"/>
    <w:rsid w:val="007B1DA0"/>
    <w:rsid w:val="007B2BB9"/>
    <w:rsid w:val="007B3825"/>
    <w:rsid w:val="007B394A"/>
    <w:rsid w:val="007B4313"/>
    <w:rsid w:val="007B44DC"/>
    <w:rsid w:val="007B4FCD"/>
    <w:rsid w:val="007B53E3"/>
    <w:rsid w:val="007B7497"/>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C753B"/>
    <w:rsid w:val="007D06EA"/>
    <w:rsid w:val="007D1772"/>
    <w:rsid w:val="007D24CD"/>
    <w:rsid w:val="007D28DA"/>
    <w:rsid w:val="007D3397"/>
    <w:rsid w:val="007D390B"/>
    <w:rsid w:val="007D4033"/>
    <w:rsid w:val="007D416A"/>
    <w:rsid w:val="007D4497"/>
    <w:rsid w:val="007D4599"/>
    <w:rsid w:val="007D5272"/>
    <w:rsid w:val="007D55F5"/>
    <w:rsid w:val="007D59A2"/>
    <w:rsid w:val="007D5EA2"/>
    <w:rsid w:val="007D6E3E"/>
    <w:rsid w:val="007D729E"/>
    <w:rsid w:val="007D7C49"/>
    <w:rsid w:val="007D7D44"/>
    <w:rsid w:val="007D7DE5"/>
    <w:rsid w:val="007D7F0C"/>
    <w:rsid w:val="007D7F36"/>
    <w:rsid w:val="007E05E7"/>
    <w:rsid w:val="007E0DFD"/>
    <w:rsid w:val="007E0FA8"/>
    <w:rsid w:val="007E13B4"/>
    <w:rsid w:val="007E2FEB"/>
    <w:rsid w:val="007E37A2"/>
    <w:rsid w:val="007E4523"/>
    <w:rsid w:val="007E4659"/>
    <w:rsid w:val="007E46DF"/>
    <w:rsid w:val="007E538E"/>
    <w:rsid w:val="007E56D0"/>
    <w:rsid w:val="007E58CE"/>
    <w:rsid w:val="007E593D"/>
    <w:rsid w:val="007E62A8"/>
    <w:rsid w:val="007E62F9"/>
    <w:rsid w:val="007E707E"/>
    <w:rsid w:val="007E710D"/>
    <w:rsid w:val="007E7615"/>
    <w:rsid w:val="007E762A"/>
    <w:rsid w:val="007E7A73"/>
    <w:rsid w:val="007F028E"/>
    <w:rsid w:val="007F034E"/>
    <w:rsid w:val="007F03ED"/>
    <w:rsid w:val="007F0668"/>
    <w:rsid w:val="007F0DBD"/>
    <w:rsid w:val="007F0E6F"/>
    <w:rsid w:val="007F16EC"/>
    <w:rsid w:val="007F1996"/>
    <w:rsid w:val="007F1AB2"/>
    <w:rsid w:val="007F1AC9"/>
    <w:rsid w:val="007F1B26"/>
    <w:rsid w:val="007F21A9"/>
    <w:rsid w:val="007F21E2"/>
    <w:rsid w:val="007F2E86"/>
    <w:rsid w:val="007F2F03"/>
    <w:rsid w:val="007F3E77"/>
    <w:rsid w:val="007F4104"/>
    <w:rsid w:val="007F413C"/>
    <w:rsid w:val="007F4147"/>
    <w:rsid w:val="007F471F"/>
    <w:rsid w:val="007F5331"/>
    <w:rsid w:val="007F53A2"/>
    <w:rsid w:val="007F5869"/>
    <w:rsid w:val="007F5B74"/>
    <w:rsid w:val="007F6776"/>
    <w:rsid w:val="007F695C"/>
    <w:rsid w:val="007F720E"/>
    <w:rsid w:val="007F727D"/>
    <w:rsid w:val="007F7AF6"/>
    <w:rsid w:val="0080000A"/>
    <w:rsid w:val="0080071A"/>
    <w:rsid w:val="00800CF6"/>
    <w:rsid w:val="008010B2"/>
    <w:rsid w:val="0080144A"/>
    <w:rsid w:val="008014A7"/>
    <w:rsid w:val="008019BD"/>
    <w:rsid w:val="00802028"/>
    <w:rsid w:val="00802303"/>
    <w:rsid w:val="008023A3"/>
    <w:rsid w:val="00802587"/>
    <w:rsid w:val="00802AB3"/>
    <w:rsid w:val="00802E58"/>
    <w:rsid w:val="00803EA4"/>
    <w:rsid w:val="00804B9E"/>
    <w:rsid w:val="00804FA7"/>
    <w:rsid w:val="00805BDA"/>
    <w:rsid w:val="00805EC9"/>
    <w:rsid w:val="00806213"/>
    <w:rsid w:val="0080627B"/>
    <w:rsid w:val="0080729F"/>
    <w:rsid w:val="00807D7F"/>
    <w:rsid w:val="008100C3"/>
    <w:rsid w:val="00810264"/>
    <w:rsid w:val="00810302"/>
    <w:rsid w:val="00810769"/>
    <w:rsid w:val="00810AD2"/>
    <w:rsid w:val="00810B26"/>
    <w:rsid w:val="00810C56"/>
    <w:rsid w:val="00811993"/>
    <w:rsid w:val="00811F0B"/>
    <w:rsid w:val="008120EF"/>
    <w:rsid w:val="00812570"/>
    <w:rsid w:val="008129EC"/>
    <w:rsid w:val="00812F61"/>
    <w:rsid w:val="00813145"/>
    <w:rsid w:val="008140F3"/>
    <w:rsid w:val="0081417A"/>
    <w:rsid w:val="008144D8"/>
    <w:rsid w:val="00814915"/>
    <w:rsid w:val="00814927"/>
    <w:rsid w:val="00814BDA"/>
    <w:rsid w:val="00815050"/>
    <w:rsid w:val="00815679"/>
    <w:rsid w:val="00815854"/>
    <w:rsid w:val="00816896"/>
    <w:rsid w:val="00817018"/>
    <w:rsid w:val="008170CA"/>
    <w:rsid w:val="00817662"/>
    <w:rsid w:val="0081768E"/>
    <w:rsid w:val="008176AF"/>
    <w:rsid w:val="00817EB5"/>
    <w:rsid w:val="008200A6"/>
    <w:rsid w:val="0082034E"/>
    <w:rsid w:val="008206A6"/>
    <w:rsid w:val="00820A8D"/>
    <w:rsid w:val="00820C96"/>
    <w:rsid w:val="00821D30"/>
    <w:rsid w:val="00821DC9"/>
    <w:rsid w:val="00821F97"/>
    <w:rsid w:val="00822B40"/>
    <w:rsid w:val="00822C6C"/>
    <w:rsid w:val="00822CDE"/>
    <w:rsid w:val="00822DF1"/>
    <w:rsid w:val="00823027"/>
    <w:rsid w:val="0082322D"/>
    <w:rsid w:val="00823469"/>
    <w:rsid w:val="008234ED"/>
    <w:rsid w:val="00823A73"/>
    <w:rsid w:val="00824137"/>
    <w:rsid w:val="00824224"/>
    <w:rsid w:val="00824569"/>
    <w:rsid w:val="008246FB"/>
    <w:rsid w:val="00824887"/>
    <w:rsid w:val="00824C78"/>
    <w:rsid w:val="00824EDC"/>
    <w:rsid w:val="008251BF"/>
    <w:rsid w:val="0082539D"/>
    <w:rsid w:val="00825561"/>
    <w:rsid w:val="00825673"/>
    <w:rsid w:val="00825BC0"/>
    <w:rsid w:val="00826DBD"/>
    <w:rsid w:val="00826E38"/>
    <w:rsid w:val="0082744B"/>
    <w:rsid w:val="00827EAD"/>
    <w:rsid w:val="00831844"/>
    <w:rsid w:val="00831A7F"/>
    <w:rsid w:val="008320D4"/>
    <w:rsid w:val="00832977"/>
    <w:rsid w:val="0083315C"/>
    <w:rsid w:val="008339AC"/>
    <w:rsid w:val="00833ACE"/>
    <w:rsid w:val="00833EEB"/>
    <w:rsid w:val="0083414F"/>
    <w:rsid w:val="0083442C"/>
    <w:rsid w:val="008344A7"/>
    <w:rsid w:val="00834672"/>
    <w:rsid w:val="00834A9E"/>
    <w:rsid w:val="00834B5B"/>
    <w:rsid w:val="00834BE8"/>
    <w:rsid w:val="00834EE2"/>
    <w:rsid w:val="008352F4"/>
    <w:rsid w:val="0083542F"/>
    <w:rsid w:val="0083554E"/>
    <w:rsid w:val="008355C6"/>
    <w:rsid w:val="008356BF"/>
    <w:rsid w:val="0083578D"/>
    <w:rsid w:val="00835E07"/>
    <w:rsid w:val="008364D3"/>
    <w:rsid w:val="00836CC0"/>
    <w:rsid w:val="00836F70"/>
    <w:rsid w:val="00837605"/>
    <w:rsid w:val="00837DDA"/>
    <w:rsid w:val="00837E77"/>
    <w:rsid w:val="00840772"/>
    <w:rsid w:val="00840801"/>
    <w:rsid w:val="00840ABB"/>
    <w:rsid w:val="00840B89"/>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91C"/>
    <w:rsid w:val="00850948"/>
    <w:rsid w:val="00850BFF"/>
    <w:rsid w:val="00850CB3"/>
    <w:rsid w:val="00850F6F"/>
    <w:rsid w:val="00851921"/>
    <w:rsid w:val="008521B9"/>
    <w:rsid w:val="008522AA"/>
    <w:rsid w:val="00854946"/>
    <w:rsid w:val="0085507D"/>
    <w:rsid w:val="00855144"/>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6CA"/>
    <w:rsid w:val="00862B9D"/>
    <w:rsid w:val="008634BA"/>
    <w:rsid w:val="00863892"/>
    <w:rsid w:val="00863BB0"/>
    <w:rsid w:val="008640BA"/>
    <w:rsid w:val="008647D5"/>
    <w:rsid w:val="00864917"/>
    <w:rsid w:val="00864A52"/>
    <w:rsid w:val="00864B17"/>
    <w:rsid w:val="00864DB8"/>
    <w:rsid w:val="00864DC0"/>
    <w:rsid w:val="00864F1F"/>
    <w:rsid w:val="008654D4"/>
    <w:rsid w:val="00865564"/>
    <w:rsid w:val="00866056"/>
    <w:rsid w:val="00866D6E"/>
    <w:rsid w:val="00866FE4"/>
    <w:rsid w:val="00867258"/>
    <w:rsid w:val="008677D3"/>
    <w:rsid w:val="00867A83"/>
    <w:rsid w:val="008701A4"/>
    <w:rsid w:val="00870403"/>
    <w:rsid w:val="00870996"/>
    <w:rsid w:val="00870B54"/>
    <w:rsid w:val="008710A9"/>
    <w:rsid w:val="00871946"/>
    <w:rsid w:val="00871C40"/>
    <w:rsid w:val="00871E04"/>
    <w:rsid w:val="00871EEC"/>
    <w:rsid w:val="008723C1"/>
    <w:rsid w:val="008723D1"/>
    <w:rsid w:val="008726EB"/>
    <w:rsid w:val="00872AC6"/>
    <w:rsid w:val="00873118"/>
    <w:rsid w:val="008739BD"/>
    <w:rsid w:val="00873BCA"/>
    <w:rsid w:val="00873C9B"/>
    <w:rsid w:val="0087601F"/>
    <w:rsid w:val="00876C90"/>
    <w:rsid w:val="00876F4C"/>
    <w:rsid w:val="00877142"/>
    <w:rsid w:val="00880C24"/>
    <w:rsid w:val="00880CBD"/>
    <w:rsid w:val="00880E09"/>
    <w:rsid w:val="0088112A"/>
    <w:rsid w:val="00881C70"/>
    <w:rsid w:val="00882087"/>
    <w:rsid w:val="00882719"/>
    <w:rsid w:val="008827C3"/>
    <w:rsid w:val="0088345A"/>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87E7A"/>
    <w:rsid w:val="00887EE0"/>
    <w:rsid w:val="008901F4"/>
    <w:rsid w:val="00890254"/>
    <w:rsid w:val="00890773"/>
    <w:rsid w:val="008908E5"/>
    <w:rsid w:val="008909DF"/>
    <w:rsid w:val="00890BB5"/>
    <w:rsid w:val="00890EEE"/>
    <w:rsid w:val="008910C5"/>
    <w:rsid w:val="00891D0A"/>
    <w:rsid w:val="008924C0"/>
    <w:rsid w:val="00892772"/>
    <w:rsid w:val="00892B94"/>
    <w:rsid w:val="00892EB3"/>
    <w:rsid w:val="00893063"/>
    <w:rsid w:val="00893458"/>
    <w:rsid w:val="008937E9"/>
    <w:rsid w:val="008939BB"/>
    <w:rsid w:val="00893BDA"/>
    <w:rsid w:val="0089517A"/>
    <w:rsid w:val="00895250"/>
    <w:rsid w:val="0089569A"/>
    <w:rsid w:val="008957AF"/>
    <w:rsid w:val="00895AE6"/>
    <w:rsid w:val="0089615C"/>
    <w:rsid w:val="00897852"/>
    <w:rsid w:val="00897D8B"/>
    <w:rsid w:val="00897FA5"/>
    <w:rsid w:val="008A02FD"/>
    <w:rsid w:val="008A0CF2"/>
    <w:rsid w:val="008A113F"/>
    <w:rsid w:val="008A1BC5"/>
    <w:rsid w:val="008A1F10"/>
    <w:rsid w:val="008A25C9"/>
    <w:rsid w:val="008A2871"/>
    <w:rsid w:val="008A2922"/>
    <w:rsid w:val="008A4A71"/>
    <w:rsid w:val="008A4B6A"/>
    <w:rsid w:val="008A4BE0"/>
    <w:rsid w:val="008A540D"/>
    <w:rsid w:val="008A63BD"/>
    <w:rsid w:val="008A640C"/>
    <w:rsid w:val="008A68E0"/>
    <w:rsid w:val="008A6A8B"/>
    <w:rsid w:val="008A735B"/>
    <w:rsid w:val="008A7530"/>
    <w:rsid w:val="008A778B"/>
    <w:rsid w:val="008A79E8"/>
    <w:rsid w:val="008B0402"/>
    <w:rsid w:val="008B0D77"/>
    <w:rsid w:val="008B0DAD"/>
    <w:rsid w:val="008B1319"/>
    <w:rsid w:val="008B163E"/>
    <w:rsid w:val="008B1A8E"/>
    <w:rsid w:val="008B1B9B"/>
    <w:rsid w:val="008B22F9"/>
    <w:rsid w:val="008B23A3"/>
    <w:rsid w:val="008B2559"/>
    <w:rsid w:val="008B2676"/>
    <w:rsid w:val="008B2EC7"/>
    <w:rsid w:val="008B309D"/>
    <w:rsid w:val="008B3177"/>
    <w:rsid w:val="008B31F6"/>
    <w:rsid w:val="008B356F"/>
    <w:rsid w:val="008B3810"/>
    <w:rsid w:val="008B4573"/>
    <w:rsid w:val="008B4A33"/>
    <w:rsid w:val="008B4DE7"/>
    <w:rsid w:val="008B552C"/>
    <w:rsid w:val="008B5731"/>
    <w:rsid w:val="008B5B50"/>
    <w:rsid w:val="008B5C4D"/>
    <w:rsid w:val="008B5EF6"/>
    <w:rsid w:val="008B62BE"/>
    <w:rsid w:val="008B66CC"/>
    <w:rsid w:val="008B71C5"/>
    <w:rsid w:val="008B75F2"/>
    <w:rsid w:val="008B776C"/>
    <w:rsid w:val="008B78B4"/>
    <w:rsid w:val="008B7BF5"/>
    <w:rsid w:val="008C10DD"/>
    <w:rsid w:val="008C2131"/>
    <w:rsid w:val="008C29A5"/>
    <w:rsid w:val="008C29C2"/>
    <w:rsid w:val="008C2F9A"/>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1F4D"/>
    <w:rsid w:val="008D2403"/>
    <w:rsid w:val="008D24E7"/>
    <w:rsid w:val="008D327E"/>
    <w:rsid w:val="008D34D4"/>
    <w:rsid w:val="008D36B2"/>
    <w:rsid w:val="008D3923"/>
    <w:rsid w:val="008D3AB6"/>
    <w:rsid w:val="008D3DB5"/>
    <w:rsid w:val="008D42DA"/>
    <w:rsid w:val="008D4541"/>
    <w:rsid w:val="008D458E"/>
    <w:rsid w:val="008D4602"/>
    <w:rsid w:val="008D4CB8"/>
    <w:rsid w:val="008D4CC0"/>
    <w:rsid w:val="008D4ED3"/>
    <w:rsid w:val="008D5C29"/>
    <w:rsid w:val="008D5C72"/>
    <w:rsid w:val="008D6118"/>
    <w:rsid w:val="008D61B4"/>
    <w:rsid w:val="008D61D0"/>
    <w:rsid w:val="008D6A43"/>
    <w:rsid w:val="008D7282"/>
    <w:rsid w:val="008D7765"/>
    <w:rsid w:val="008D77EF"/>
    <w:rsid w:val="008D7A2F"/>
    <w:rsid w:val="008E06F4"/>
    <w:rsid w:val="008E14CB"/>
    <w:rsid w:val="008E15FA"/>
    <w:rsid w:val="008E1E83"/>
    <w:rsid w:val="008E294A"/>
    <w:rsid w:val="008E3599"/>
    <w:rsid w:val="008E35AE"/>
    <w:rsid w:val="008E3906"/>
    <w:rsid w:val="008E3939"/>
    <w:rsid w:val="008E3E10"/>
    <w:rsid w:val="008E44CF"/>
    <w:rsid w:val="008E4AD0"/>
    <w:rsid w:val="008E5331"/>
    <w:rsid w:val="008E56F0"/>
    <w:rsid w:val="008E5967"/>
    <w:rsid w:val="008E5ED3"/>
    <w:rsid w:val="008E62EE"/>
    <w:rsid w:val="008E67AB"/>
    <w:rsid w:val="008E684C"/>
    <w:rsid w:val="008E71B2"/>
    <w:rsid w:val="008E7264"/>
    <w:rsid w:val="008E7DC3"/>
    <w:rsid w:val="008F06DC"/>
    <w:rsid w:val="008F071D"/>
    <w:rsid w:val="008F0C43"/>
    <w:rsid w:val="008F16FC"/>
    <w:rsid w:val="008F1759"/>
    <w:rsid w:val="008F1D14"/>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C30"/>
    <w:rsid w:val="008F64D9"/>
    <w:rsid w:val="008F6CE7"/>
    <w:rsid w:val="008F7AB3"/>
    <w:rsid w:val="008F7D8F"/>
    <w:rsid w:val="009009B1"/>
    <w:rsid w:val="00900CB5"/>
    <w:rsid w:val="0090137F"/>
    <w:rsid w:val="009018B3"/>
    <w:rsid w:val="00901F71"/>
    <w:rsid w:val="009024AA"/>
    <w:rsid w:val="0090263B"/>
    <w:rsid w:val="00902664"/>
    <w:rsid w:val="00902A0A"/>
    <w:rsid w:val="00902F09"/>
    <w:rsid w:val="0090367B"/>
    <w:rsid w:val="00903B59"/>
    <w:rsid w:val="00904630"/>
    <w:rsid w:val="00904BF7"/>
    <w:rsid w:val="00904EF5"/>
    <w:rsid w:val="00904FA4"/>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2B51"/>
    <w:rsid w:val="00913A89"/>
    <w:rsid w:val="00914C69"/>
    <w:rsid w:val="00914E32"/>
    <w:rsid w:val="009152DE"/>
    <w:rsid w:val="00915456"/>
    <w:rsid w:val="00916944"/>
    <w:rsid w:val="00916964"/>
    <w:rsid w:val="00916E60"/>
    <w:rsid w:val="009170C9"/>
    <w:rsid w:val="00917115"/>
    <w:rsid w:val="00917A56"/>
    <w:rsid w:val="00917B30"/>
    <w:rsid w:val="009207C1"/>
    <w:rsid w:val="00920B6D"/>
    <w:rsid w:val="00920FCA"/>
    <w:rsid w:val="0092124D"/>
    <w:rsid w:val="00921BBE"/>
    <w:rsid w:val="00921D3B"/>
    <w:rsid w:val="00921FF4"/>
    <w:rsid w:val="00922508"/>
    <w:rsid w:val="00923509"/>
    <w:rsid w:val="0092352A"/>
    <w:rsid w:val="00923563"/>
    <w:rsid w:val="0092367D"/>
    <w:rsid w:val="009237E4"/>
    <w:rsid w:val="009238E3"/>
    <w:rsid w:val="00923B6B"/>
    <w:rsid w:val="00923D2B"/>
    <w:rsid w:val="00923F95"/>
    <w:rsid w:val="00924009"/>
    <w:rsid w:val="009242DC"/>
    <w:rsid w:val="009245C3"/>
    <w:rsid w:val="0092464E"/>
    <w:rsid w:val="00924B87"/>
    <w:rsid w:val="00924F54"/>
    <w:rsid w:val="009250E4"/>
    <w:rsid w:val="00925275"/>
    <w:rsid w:val="0092532C"/>
    <w:rsid w:val="0092585D"/>
    <w:rsid w:val="00925A03"/>
    <w:rsid w:val="00925CF3"/>
    <w:rsid w:val="00925E02"/>
    <w:rsid w:val="00926659"/>
    <w:rsid w:val="009269F5"/>
    <w:rsid w:val="00926B1A"/>
    <w:rsid w:val="00926C37"/>
    <w:rsid w:val="00926E3E"/>
    <w:rsid w:val="0092700F"/>
    <w:rsid w:val="0092708D"/>
    <w:rsid w:val="00927572"/>
    <w:rsid w:val="0092784F"/>
    <w:rsid w:val="00927BD4"/>
    <w:rsid w:val="00927E26"/>
    <w:rsid w:val="00927FF1"/>
    <w:rsid w:val="00930052"/>
    <w:rsid w:val="009305A2"/>
    <w:rsid w:val="00931626"/>
    <w:rsid w:val="009316BF"/>
    <w:rsid w:val="00931AEF"/>
    <w:rsid w:val="00931DF8"/>
    <w:rsid w:val="009328AC"/>
    <w:rsid w:val="00932C44"/>
    <w:rsid w:val="00932F17"/>
    <w:rsid w:val="00933126"/>
    <w:rsid w:val="0093379F"/>
    <w:rsid w:val="00933D00"/>
    <w:rsid w:val="009348A0"/>
    <w:rsid w:val="009349A9"/>
    <w:rsid w:val="009349DA"/>
    <w:rsid w:val="0093529E"/>
    <w:rsid w:val="009357E5"/>
    <w:rsid w:val="0093587A"/>
    <w:rsid w:val="00935B26"/>
    <w:rsid w:val="00936078"/>
    <w:rsid w:val="009366A5"/>
    <w:rsid w:val="00936B0D"/>
    <w:rsid w:val="00936D1B"/>
    <w:rsid w:val="00937337"/>
    <w:rsid w:val="00937409"/>
    <w:rsid w:val="00937754"/>
    <w:rsid w:val="009378BD"/>
    <w:rsid w:val="00937A69"/>
    <w:rsid w:val="00937BFD"/>
    <w:rsid w:val="00937C2E"/>
    <w:rsid w:val="00937E8A"/>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096"/>
    <w:rsid w:val="009440D9"/>
    <w:rsid w:val="009441CB"/>
    <w:rsid w:val="0094443E"/>
    <w:rsid w:val="00944862"/>
    <w:rsid w:val="00944B0F"/>
    <w:rsid w:val="00945967"/>
    <w:rsid w:val="00945A22"/>
    <w:rsid w:val="009460C2"/>
    <w:rsid w:val="00946703"/>
    <w:rsid w:val="009468C6"/>
    <w:rsid w:val="00946943"/>
    <w:rsid w:val="00946CED"/>
    <w:rsid w:val="009471F5"/>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317"/>
    <w:rsid w:val="009566B1"/>
    <w:rsid w:val="009567EA"/>
    <w:rsid w:val="00957093"/>
    <w:rsid w:val="00957495"/>
    <w:rsid w:val="00957A91"/>
    <w:rsid w:val="00957F2C"/>
    <w:rsid w:val="0096110A"/>
    <w:rsid w:val="00961385"/>
    <w:rsid w:val="00961A04"/>
    <w:rsid w:val="00961E23"/>
    <w:rsid w:val="009629D0"/>
    <w:rsid w:val="00963078"/>
    <w:rsid w:val="00963D6A"/>
    <w:rsid w:val="00964825"/>
    <w:rsid w:val="00964D76"/>
    <w:rsid w:val="00964F2C"/>
    <w:rsid w:val="00964FA9"/>
    <w:rsid w:val="00965817"/>
    <w:rsid w:val="00965BF7"/>
    <w:rsid w:val="00965D50"/>
    <w:rsid w:val="009660A5"/>
    <w:rsid w:val="009660D9"/>
    <w:rsid w:val="009668BA"/>
    <w:rsid w:val="009674AF"/>
    <w:rsid w:val="00967C1C"/>
    <w:rsid w:val="00967E45"/>
    <w:rsid w:val="0097042E"/>
    <w:rsid w:val="009704E4"/>
    <w:rsid w:val="00970940"/>
    <w:rsid w:val="009713EC"/>
    <w:rsid w:val="0097167E"/>
    <w:rsid w:val="00971DB8"/>
    <w:rsid w:val="00971E6A"/>
    <w:rsid w:val="009723C4"/>
    <w:rsid w:val="00972B15"/>
    <w:rsid w:val="00973568"/>
    <w:rsid w:val="00973967"/>
    <w:rsid w:val="00973A8D"/>
    <w:rsid w:val="00973B10"/>
    <w:rsid w:val="0097488E"/>
    <w:rsid w:val="00974896"/>
    <w:rsid w:val="00974C76"/>
    <w:rsid w:val="00974F1A"/>
    <w:rsid w:val="00974F65"/>
    <w:rsid w:val="0097518B"/>
    <w:rsid w:val="009751FD"/>
    <w:rsid w:val="00975244"/>
    <w:rsid w:val="009756B5"/>
    <w:rsid w:val="00975990"/>
    <w:rsid w:val="00975E97"/>
    <w:rsid w:val="00976054"/>
    <w:rsid w:val="0097704C"/>
    <w:rsid w:val="00977E58"/>
    <w:rsid w:val="00980726"/>
    <w:rsid w:val="009809C0"/>
    <w:rsid w:val="0098123E"/>
    <w:rsid w:val="00981812"/>
    <w:rsid w:val="009818E1"/>
    <w:rsid w:val="0098198D"/>
    <w:rsid w:val="009823AD"/>
    <w:rsid w:val="00982A43"/>
    <w:rsid w:val="0098346A"/>
    <w:rsid w:val="00983647"/>
    <w:rsid w:val="0098396C"/>
    <w:rsid w:val="00983A38"/>
    <w:rsid w:val="00983D55"/>
    <w:rsid w:val="00983E31"/>
    <w:rsid w:val="0098448E"/>
    <w:rsid w:val="009846FC"/>
    <w:rsid w:val="009856F2"/>
    <w:rsid w:val="0098581E"/>
    <w:rsid w:val="0098616A"/>
    <w:rsid w:val="009861DC"/>
    <w:rsid w:val="00986CC0"/>
    <w:rsid w:val="0098716C"/>
    <w:rsid w:val="00990314"/>
    <w:rsid w:val="009904E4"/>
    <w:rsid w:val="009906C3"/>
    <w:rsid w:val="009909AD"/>
    <w:rsid w:val="00990D0C"/>
    <w:rsid w:val="00990DBC"/>
    <w:rsid w:val="00991194"/>
    <w:rsid w:val="009912DC"/>
    <w:rsid w:val="0099196F"/>
    <w:rsid w:val="00991A06"/>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44C"/>
    <w:rsid w:val="00996FF6"/>
    <w:rsid w:val="00997A04"/>
    <w:rsid w:val="00997AFA"/>
    <w:rsid w:val="00997E71"/>
    <w:rsid w:val="009A01DF"/>
    <w:rsid w:val="009A02EA"/>
    <w:rsid w:val="009A06B0"/>
    <w:rsid w:val="009A074C"/>
    <w:rsid w:val="009A0752"/>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6031"/>
    <w:rsid w:val="009A6E0C"/>
    <w:rsid w:val="009A73DA"/>
    <w:rsid w:val="009A76DE"/>
    <w:rsid w:val="009A7891"/>
    <w:rsid w:val="009B032E"/>
    <w:rsid w:val="009B0CE2"/>
    <w:rsid w:val="009B0FE7"/>
    <w:rsid w:val="009B1067"/>
    <w:rsid w:val="009B12A0"/>
    <w:rsid w:val="009B161A"/>
    <w:rsid w:val="009B1FAD"/>
    <w:rsid w:val="009B28E1"/>
    <w:rsid w:val="009B2B07"/>
    <w:rsid w:val="009B2E15"/>
    <w:rsid w:val="009B318F"/>
    <w:rsid w:val="009B325F"/>
    <w:rsid w:val="009B3661"/>
    <w:rsid w:val="009B4499"/>
    <w:rsid w:val="009B4A2D"/>
    <w:rsid w:val="009B4AC1"/>
    <w:rsid w:val="009B52B2"/>
    <w:rsid w:val="009B5BB0"/>
    <w:rsid w:val="009B5E01"/>
    <w:rsid w:val="009B5E7D"/>
    <w:rsid w:val="009B5E80"/>
    <w:rsid w:val="009B5E88"/>
    <w:rsid w:val="009B64A9"/>
    <w:rsid w:val="009B6587"/>
    <w:rsid w:val="009B6F40"/>
    <w:rsid w:val="009B740A"/>
    <w:rsid w:val="009B7AC5"/>
    <w:rsid w:val="009C032F"/>
    <w:rsid w:val="009C0897"/>
    <w:rsid w:val="009C09C4"/>
    <w:rsid w:val="009C0A25"/>
    <w:rsid w:val="009C1438"/>
    <w:rsid w:val="009C1892"/>
    <w:rsid w:val="009C1FFB"/>
    <w:rsid w:val="009C29FD"/>
    <w:rsid w:val="009C2AD8"/>
    <w:rsid w:val="009C2E9D"/>
    <w:rsid w:val="009C3001"/>
    <w:rsid w:val="009C3DD3"/>
    <w:rsid w:val="009C3EC5"/>
    <w:rsid w:val="009C4CA6"/>
    <w:rsid w:val="009C5B46"/>
    <w:rsid w:val="009C68EA"/>
    <w:rsid w:val="009C7446"/>
    <w:rsid w:val="009C7639"/>
    <w:rsid w:val="009C7C5D"/>
    <w:rsid w:val="009D0BB8"/>
    <w:rsid w:val="009D14E8"/>
    <w:rsid w:val="009D1692"/>
    <w:rsid w:val="009D1954"/>
    <w:rsid w:val="009D317F"/>
    <w:rsid w:val="009D4773"/>
    <w:rsid w:val="009D4819"/>
    <w:rsid w:val="009D49DD"/>
    <w:rsid w:val="009D4FBA"/>
    <w:rsid w:val="009D5592"/>
    <w:rsid w:val="009D5657"/>
    <w:rsid w:val="009D628A"/>
    <w:rsid w:val="009D67C1"/>
    <w:rsid w:val="009D6CA0"/>
    <w:rsid w:val="009D76F3"/>
    <w:rsid w:val="009D7B31"/>
    <w:rsid w:val="009E017D"/>
    <w:rsid w:val="009E052E"/>
    <w:rsid w:val="009E0622"/>
    <w:rsid w:val="009E0FA0"/>
    <w:rsid w:val="009E1A07"/>
    <w:rsid w:val="009E1E74"/>
    <w:rsid w:val="009E1F85"/>
    <w:rsid w:val="009E25C3"/>
    <w:rsid w:val="009E288D"/>
    <w:rsid w:val="009E28E2"/>
    <w:rsid w:val="009E2A56"/>
    <w:rsid w:val="009E2F65"/>
    <w:rsid w:val="009E3791"/>
    <w:rsid w:val="009E3FB6"/>
    <w:rsid w:val="009E4148"/>
    <w:rsid w:val="009E4374"/>
    <w:rsid w:val="009E4523"/>
    <w:rsid w:val="009E4A3F"/>
    <w:rsid w:val="009E4F4F"/>
    <w:rsid w:val="009E50D6"/>
    <w:rsid w:val="009E5540"/>
    <w:rsid w:val="009E5BA3"/>
    <w:rsid w:val="009E5BE0"/>
    <w:rsid w:val="009E5CAB"/>
    <w:rsid w:val="009E5D44"/>
    <w:rsid w:val="009E5DE4"/>
    <w:rsid w:val="009E5EA2"/>
    <w:rsid w:val="009E5F98"/>
    <w:rsid w:val="009E6B0C"/>
    <w:rsid w:val="009E6B82"/>
    <w:rsid w:val="009E7635"/>
    <w:rsid w:val="009E7CC1"/>
    <w:rsid w:val="009E7F1A"/>
    <w:rsid w:val="009F0186"/>
    <w:rsid w:val="009F01EB"/>
    <w:rsid w:val="009F0305"/>
    <w:rsid w:val="009F0CE0"/>
    <w:rsid w:val="009F12B8"/>
    <w:rsid w:val="009F1A63"/>
    <w:rsid w:val="009F20B8"/>
    <w:rsid w:val="009F2C1C"/>
    <w:rsid w:val="009F3C0A"/>
    <w:rsid w:val="009F3E80"/>
    <w:rsid w:val="009F3F7A"/>
    <w:rsid w:val="009F4189"/>
    <w:rsid w:val="009F4532"/>
    <w:rsid w:val="009F4821"/>
    <w:rsid w:val="009F4839"/>
    <w:rsid w:val="009F4AD6"/>
    <w:rsid w:val="009F4D80"/>
    <w:rsid w:val="009F4E3E"/>
    <w:rsid w:val="009F5151"/>
    <w:rsid w:val="009F56FD"/>
    <w:rsid w:val="009F5A5B"/>
    <w:rsid w:val="009F67FB"/>
    <w:rsid w:val="009F6EB8"/>
    <w:rsid w:val="009F7B39"/>
    <w:rsid w:val="009F7CA6"/>
    <w:rsid w:val="00A0034F"/>
    <w:rsid w:val="00A016F0"/>
    <w:rsid w:val="00A01947"/>
    <w:rsid w:val="00A020C4"/>
    <w:rsid w:val="00A0218E"/>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462"/>
    <w:rsid w:val="00A068DB"/>
    <w:rsid w:val="00A06B52"/>
    <w:rsid w:val="00A06E5E"/>
    <w:rsid w:val="00A06F29"/>
    <w:rsid w:val="00A073D7"/>
    <w:rsid w:val="00A07A0C"/>
    <w:rsid w:val="00A07E02"/>
    <w:rsid w:val="00A10147"/>
    <w:rsid w:val="00A10ADE"/>
    <w:rsid w:val="00A1125A"/>
    <w:rsid w:val="00A11548"/>
    <w:rsid w:val="00A1155F"/>
    <w:rsid w:val="00A11656"/>
    <w:rsid w:val="00A11C9A"/>
    <w:rsid w:val="00A1247F"/>
    <w:rsid w:val="00A12829"/>
    <w:rsid w:val="00A13540"/>
    <w:rsid w:val="00A13BE5"/>
    <w:rsid w:val="00A13D50"/>
    <w:rsid w:val="00A14127"/>
    <w:rsid w:val="00A142E3"/>
    <w:rsid w:val="00A149D0"/>
    <w:rsid w:val="00A14B8A"/>
    <w:rsid w:val="00A151A6"/>
    <w:rsid w:val="00A15755"/>
    <w:rsid w:val="00A159F3"/>
    <w:rsid w:val="00A15B8F"/>
    <w:rsid w:val="00A161BA"/>
    <w:rsid w:val="00A161E8"/>
    <w:rsid w:val="00A1634F"/>
    <w:rsid w:val="00A163DC"/>
    <w:rsid w:val="00A16F7A"/>
    <w:rsid w:val="00A1719B"/>
    <w:rsid w:val="00A17436"/>
    <w:rsid w:val="00A17C8B"/>
    <w:rsid w:val="00A17DB7"/>
    <w:rsid w:val="00A204CB"/>
    <w:rsid w:val="00A20DAE"/>
    <w:rsid w:val="00A212E5"/>
    <w:rsid w:val="00A2154F"/>
    <w:rsid w:val="00A21D65"/>
    <w:rsid w:val="00A22856"/>
    <w:rsid w:val="00A22A44"/>
    <w:rsid w:val="00A22BFD"/>
    <w:rsid w:val="00A230F1"/>
    <w:rsid w:val="00A233A6"/>
    <w:rsid w:val="00A23EC3"/>
    <w:rsid w:val="00A2451B"/>
    <w:rsid w:val="00A249C2"/>
    <w:rsid w:val="00A24ACB"/>
    <w:rsid w:val="00A24AF2"/>
    <w:rsid w:val="00A24C03"/>
    <w:rsid w:val="00A25143"/>
    <w:rsid w:val="00A256A8"/>
    <w:rsid w:val="00A25706"/>
    <w:rsid w:val="00A257C5"/>
    <w:rsid w:val="00A265E5"/>
    <w:rsid w:val="00A26697"/>
    <w:rsid w:val="00A269BC"/>
    <w:rsid w:val="00A27297"/>
    <w:rsid w:val="00A275E1"/>
    <w:rsid w:val="00A275E4"/>
    <w:rsid w:val="00A27977"/>
    <w:rsid w:val="00A30F1E"/>
    <w:rsid w:val="00A31368"/>
    <w:rsid w:val="00A3139C"/>
    <w:rsid w:val="00A32733"/>
    <w:rsid w:val="00A33C61"/>
    <w:rsid w:val="00A3496E"/>
    <w:rsid w:val="00A3502C"/>
    <w:rsid w:val="00A355ED"/>
    <w:rsid w:val="00A358BC"/>
    <w:rsid w:val="00A36095"/>
    <w:rsid w:val="00A360BD"/>
    <w:rsid w:val="00A3613D"/>
    <w:rsid w:val="00A363ED"/>
    <w:rsid w:val="00A36589"/>
    <w:rsid w:val="00A36913"/>
    <w:rsid w:val="00A369AA"/>
    <w:rsid w:val="00A37D3E"/>
    <w:rsid w:val="00A37F16"/>
    <w:rsid w:val="00A400F5"/>
    <w:rsid w:val="00A40615"/>
    <w:rsid w:val="00A407BD"/>
    <w:rsid w:val="00A40C55"/>
    <w:rsid w:val="00A412E0"/>
    <w:rsid w:val="00A4147F"/>
    <w:rsid w:val="00A41903"/>
    <w:rsid w:val="00A41E85"/>
    <w:rsid w:val="00A41FC0"/>
    <w:rsid w:val="00A424EB"/>
    <w:rsid w:val="00A428C8"/>
    <w:rsid w:val="00A43337"/>
    <w:rsid w:val="00A43B31"/>
    <w:rsid w:val="00A43B5B"/>
    <w:rsid w:val="00A43FFF"/>
    <w:rsid w:val="00A441F0"/>
    <w:rsid w:val="00A442A4"/>
    <w:rsid w:val="00A44B28"/>
    <w:rsid w:val="00A44DA5"/>
    <w:rsid w:val="00A44EDF"/>
    <w:rsid w:val="00A46192"/>
    <w:rsid w:val="00A46219"/>
    <w:rsid w:val="00A4668F"/>
    <w:rsid w:val="00A46BD7"/>
    <w:rsid w:val="00A475D4"/>
    <w:rsid w:val="00A47D53"/>
    <w:rsid w:val="00A5047E"/>
    <w:rsid w:val="00A505C1"/>
    <w:rsid w:val="00A505D5"/>
    <w:rsid w:val="00A50F1E"/>
    <w:rsid w:val="00A511B7"/>
    <w:rsid w:val="00A51667"/>
    <w:rsid w:val="00A516C6"/>
    <w:rsid w:val="00A516F6"/>
    <w:rsid w:val="00A51AE3"/>
    <w:rsid w:val="00A51B89"/>
    <w:rsid w:val="00A51DBB"/>
    <w:rsid w:val="00A51EEF"/>
    <w:rsid w:val="00A51F8F"/>
    <w:rsid w:val="00A52002"/>
    <w:rsid w:val="00A53061"/>
    <w:rsid w:val="00A535DA"/>
    <w:rsid w:val="00A53E05"/>
    <w:rsid w:val="00A53EB5"/>
    <w:rsid w:val="00A54006"/>
    <w:rsid w:val="00A5435F"/>
    <w:rsid w:val="00A54A21"/>
    <w:rsid w:val="00A54A35"/>
    <w:rsid w:val="00A54EE3"/>
    <w:rsid w:val="00A55297"/>
    <w:rsid w:val="00A5564B"/>
    <w:rsid w:val="00A560BD"/>
    <w:rsid w:val="00A56380"/>
    <w:rsid w:val="00A56853"/>
    <w:rsid w:val="00A56AFC"/>
    <w:rsid w:val="00A56DE1"/>
    <w:rsid w:val="00A56E36"/>
    <w:rsid w:val="00A57316"/>
    <w:rsid w:val="00A57AF6"/>
    <w:rsid w:val="00A57F00"/>
    <w:rsid w:val="00A600CC"/>
    <w:rsid w:val="00A60643"/>
    <w:rsid w:val="00A610F1"/>
    <w:rsid w:val="00A625FB"/>
    <w:rsid w:val="00A6294B"/>
    <w:rsid w:val="00A62A02"/>
    <w:rsid w:val="00A63000"/>
    <w:rsid w:val="00A63238"/>
    <w:rsid w:val="00A634B5"/>
    <w:rsid w:val="00A63ADE"/>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5D7"/>
    <w:rsid w:val="00A70B7F"/>
    <w:rsid w:val="00A70EDC"/>
    <w:rsid w:val="00A71020"/>
    <w:rsid w:val="00A710D5"/>
    <w:rsid w:val="00A71237"/>
    <w:rsid w:val="00A712C2"/>
    <w:rsid w:val="00A71FC5"/>
    <w:rsid w:val="00A7225A"/>
    <w:rsid w:val="00A722F5"/>
    <w:rsid w:val="00A72C80"/>
    <w:rsid w:val="00A72DEA"/>
    <w:rsid w:val="00A72EA0"/>
    <w:rsid w:val="00A72EE3"/>
    <w:rsid w:val="00A73108"/>
    <w:rsid w:val="00A7324C"/>
    <w:rsid w:val="00A73AFA"/>
    <w:rsid w:val="00A73FAD"/>
    <w:rsid w:val="00A7406C"/>
    <w:rsid w:val="00A741F8"/>
    <w:rsid w:val="00A74BE8"/>
    <w:rsid w:val="00A74DE3"/>
    <w:rsid w:val="00A750ED"/>
    <w:rsid w:val="00A75626"/>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0D73"/>
    <w:rsid w:val="00A8112E"/>
    <w:rsid w:val="00A813B2"/>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09F"/>
    <w:rsid w:val="00A8580A"/>
    <w:rsid w:val="00A86CBF"/>
    <w:rsid w:val="00A87345"/>
    <w:rsid w:val="00A8760D"/>
    <w:rsid w:val="00A87979"/>
    <w:rsid w:val="00A87DB8"/>
    <w:rsid w:val="00A87E99"/>
    <w:rsid w:val="00A901E8"/>
    <w:rsid w:val="00A90345"/>
    <w:rsid w:val="00A91176"/>
    <w:rsid w:val="00A9150A"/>
    <w:rsid w:val="00A91609"/>
    <w:rsid w:val="00A91910"/>
    <w:rsid w:val="00A924D0"/>
    <w:rsid w:val="00A938A9"/>
    <w:rsid w:val="00A93FAD"/>
    <w:rsid w:val="00A94566"/>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767"/>
    <w:rsid w:val="00AA3BC3"/>
    <w:rsid w:val="00AA3DB9"/>
    <w:rsid w:val="00AA3DF3"/>
    <w:rsid w:val="00AA4005"/>
    <w:rsid w:val="00AA424B"/>
    <w:rsid w:val="00AA4345"/>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1BD"/>
    <w:rsid w:val="00AB54AD"/>
    <w:rsid w:val="00AB55EE"/>
    <w:rsid w:val="00AB58A4"/>
    <w:rsid w:val="00AB5937"/>
    <w:rsid w:val="00AB5DF9"/>
    <w:rsid w:val="00AB6011"/>
    <w:rsid w:val="00AB68B0"/>
    <w:rsid w:val="00AB6BB8"/>
    <w:rsid w:val="00AB7421"/>
    <w:rsid w:val="00AB76DF"/>
    <w:rsid w:val="00AB79CC"/>
    <w:rsid w:val="00AB7A79"/>
    <w:rsid w:val="00AC0101"/>
    <w:rsid w:val="00AC0911"/>
    <w:rsid w:val="00AC0BD8"/>
    <w:rsid w:val="00AC14A6"/>
    <w:rsid w:val="00AC1C94"/>
    <w:rsid w:val="00AC20E0"/>
    <w:rsid w:val="00AC22A2"/>
    <w:rsid w:val="00AC23F4"/>
    <w:rsid w:val="00AC346F"/>
    <w:rsid w:val="00AC3479"/>
    <w:rsid w:val="00AC3BAC"/>
    <w:rsid w:val="00AC3D77"/>
    <w:rsid w:val="00AC3E0C"/>
    <w:rsid w:val="00AC3F54"/>
    <w:rsid w:val="00AC3F7E"/>
    <w:rsid w:val="00AC444D"/>
    <w:rsid w:val="00AC4AEA"/>
    <w:rsid w:val="00AC51E1"/>
    <w:rsid w:val="00AC535A"/>
    <w:rsid w:val="00AC68F9"/>
    <w:rsid w:val="00AC6E63"/>
    <w:rsid w:val="00AC7102"/>
    <w:rsid w:val="00AC7A1D"/>
    <w:rsid w:val="00AC7BE8"/>
    <w:rsid w:val="00AD01BC"/>
    <w:rsid w:val="00AD0779"/>
    <w:rsid w:val="00AD0910"/>
    <w:rsid w:val="00AD0E46"/>
    <w:rsid w:val="00AD1DE1"/>
    <w:rsid w:val="00AD1E26"/>
    <w:rsid w:val="00AD2524"/>
    <w:rsid w:val="00AD2B2B"/>
    <w:rsid w:val="00AD30BE"/>
    <w:rsid w:val="00AD3667"/>
    <w:rsid w:val="00AD3A3E"/>
    <w:rsid w:val="00AD3B17"/>
    <w:rsid w:val="00AD3CF3"/>
    <w:rsid w:val="00AD408B"/>
    <w:rsid w:val="00AD4AA0"/>
    <w:rsid w:val="00AD509D"/>
    <w:rsid w:val="00AD5BC7"/>
    <w:rsid w:val="00AD61F5"/>
    <w:rsid w:val="00AD6597"/>
    <w:rsid w:val="00AD6616"/>
    <w:rsid w:val="00AD6768"/>
    <w:rsid w:val="00AD6897"/>
    <w:rsid w:val="00AD728A"/>
    <w:rsid w:val="00AD7BCC"/>
    <w:rsid w:val="00AD7F2C"/>
    <w:rsid w:val="00AD7FA9"/>
    <w:rsid w:val="00AE09F2"/>
    <w:rsid w:val="00AE1044"/>
    <w:rsid w:val="00AE11B1"/>
    <w:rsid w:val="00AE1650"/>
    <w:rsid w:val="00AE17C4"/>
    <w:rsid w:val="00AE18F7"/>
    <w:rsid w:val="00AE1926"/>
    <w:rsid w:val="00AE1B08"/>
    <w:rsid w:val="00AE1B77"/>
    <w:rsid w:val="00AE1BED"/>
    <w:rsid w:val="00AE1DBD"/>
    <w:rsid w:val="00AE2582"/>
    <w:rsid w:val="00AE272A"/>
    <w:rsid w:val="00AE2831"/>
    <w:rsid w:val="00AE2AA7"/>
    <w:rsid w:val="00AE2CF5"/>
    <w:rsid w:val="00AE3059"/>
    <w:rsid w:val="00AE35EC"/>
    <w:rsid w:val="00AE3B3B"/>
    <w:rsid w:val="00AE3FB9"/>
    <w:rsid w:val="00AE5101"/>
    <w:rsid w:val="00AE51A1"/>
    <w:rsid w:val="00AE56BB"/>
    <w:rsid w:val="00AE56CB"/>
    <w:rsid w:val="00AE5C31"/>
    <w:rsid w:val="00AE5E1E"/>
    <w:rsid w:val="00AE5F03"/>
    <w:rsid w:val="00AE7660"/>
    <w:rsid w:val="00AF015B"/>
    <w:rsid w:val="00AF03A8"/>
    <w:rsid w:val="00AF04E6"/>
    <w:rsid w:val="00AF0865"/>
    <w:rsid w:val="00AF0B11"/>
    <w:rsid w:val="00AF12CA"/>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5CD9"/>
    <w:rsid w:val="00AF6081"/>
    <w:rsid w:val="00AF6951"/>
    <w:rsid w:val="00AF6F0F"/>
    <w:rsid w:val="00AF6FA3"/>
    <w:rsid w:val="00B00082"/>
    <w:rsid w:val="00B00086"/>
    <w:rsid w:val="00B002AA"/>
    <w:rsid w:val="00B00928"/>
    <w:rsid w:val="00B00ADE"/>
    <w:rsid w:val="00B00B6C"/>
    <w:rsid w:val="00B0108B"/>
    <w:rsid w:val="00B01D5A"/>
    <w:rsid w:val="00B01D5F"/>
    <w:rsid w:val="00B02336"/>
    <w:rsid w:val="00B0326E"/>
    <w:rsid w:val="00B03CE6"/>
    <w:rsid w:val="00B03EB9"/>
    <w:rsid w:val="00B04F42"/>
    <w:rsid w:val="00B04F5E"/>
    <w:rsid w:val="00B05173"/>
    <w:rsid w:val="00B05F5C"/>
    <w:rsid w:val="00B06D47"/>
    <w:rsid w:val="00B072F0"/>
    <w:rsid w:val="00B0748E"/>
    <w:rsid w:val="00B07949"/>
    <w:rsid w:val="00B10343"/>
    <w:rsid w:val="00B10485"/>
    <w:rsid w:val="00B10623"/>
    <w:rsid w:val="00B10893"/>
    <w:rsid w:val="00B10D1C"/>
    <w:rsid w:val="00B117C4"/>
    <w:rsid w:val="00B123F6"/>
    <w:rsid w:val="00B12AF6"/>
    <w:rsid w:val="00B12CF4"/>
    <w:rsid w:val="00B12DB6"/>
    <w:rsid w:val="00B133A7"/>
    <w:rsid w:val="00B135C4"/>
    <w:rsid w:val="00B14817"/>
    <w:rsid w:val="00B149B6"/>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25D"/>
    <w:rsid w:val="00B23818"/>
    <w:rsid w:val="00B23955"/>
    <w:rsid w:val="00B23C4C"/>
    <w:rsid w:val="00B241F0"/>
    <w:rsid w:val="00B242E2"/>
    <w:rsid w:val="00B24AB0"/>
    <w:rsid w:val="00B24F35"/>
    <w:rsid w:val="00B25354"/>
    <w:rsid w:val="00B2541A"/>
    <w:rsid w:val="00B25A81"/>
    <w:rsid w:val="00B25A91"/>
    <w:rsid w:val="00B25E72"/>
    <w:rsid w:val="00B261CA"/>
    <w:rsid w:val="00B2695F"/>
    <w:rsid w:val="00B271A7"/>
    <w:rsid w:val="00B27283"/>
    <w:rsid w:val="00B302F1"/>
    <w:rsid w:val="00B3046D"/>
    <w:rsid w:val="00B305F7"/>
    <w:rsid w:val="00B30636"/>
    <w:rsid w:val="00B3088E"/>
    <w:rsid w:val="00B309F6"/>
    <w:rsid w:val="00B30EA7"/>
    <w:rsid w:val="00B3159E"/>
    <w:rsid w:val="00B31940"/>
    <w:rsid w:val="00B31C5D"/>
    <w:rsid w:val="00B31E4E"/>
    <w:rsid w:val="00B31FF3"/>
    <w:rsid w:val="00B3200A"/>
    <w:rsid w:val="00B32297"/>
    <w:rsid w:val="00B32322"/>
    <w:rsid w:val="00B32ACF"/>
    <w:rsid w:val="00B32BB6"/>
    <w:rsid w:val="00B32FE9"/>
    <w:rsid w:val="00B338F7"/>
    <w:rsid w:val="00B33D00"/>
    <w:rsid w:val="00B33DB0"/>
    <w:rsid w:val="00B34279"/>
    <w:rsid w:val="00B344BD"/>
    <w:rsid w:val="00B347A1"/>
    <w:rsid w:val="00B348A1"/>
    <w:rsid w:val="00B352C7"/>
    <w:rsid w:val="00B352D3"/>
    <w:rsid w:val="00B35672"/>
    <w:rsid w:val="00B35D43"/>
    <w:rsid w:val="00B35D98"/>
    <w:rsid w:val="00B3605F"/>
    <w:rsid w:val="00B36597"/>
    <w:rsid w:val="00B367A9"/>
    <w:rsid w:val="00B36A4A"/>
    <w:rsid w:val="00B36D16"/>
    <w:rsid w:val="00B36F1D"/>
    <w:rsid w:val="00B370DB"/>
    <w:rsid w:val="00B37907"/>
    <w:rsid w:val="00B40B20"/>
    <w:rsid w:val="00B40CF3"/>
    <w:rsid w:val="00B4134E"/>
    <w:rsid w:val="00B414BC"/>
    <w:rsid w:val="00B41554"/>
    <w:rsid w:val="00B41722"/>
    <w:rsid w:val="00B420E7"/>
    <w:rsid w:val="00B421E9"/>
    <w:rsid w:val="00B42217"/>
    <w:rsid w:val="00B43760"/>
    <w:rsid w:val="00B45230"/>
    <w:rsid w:val="00B461EE"/>
    <w:rsid w:val="00B46F18"/>
    <w:rsid w:val="00B470FA"/>
    <w:rsid w:val="00B47194"/>
    <w:rsid w:val="00B471B0"/>
    <w:rsid w:val="00B473E7"/>
    <w:rsid w:val="00B47657"/>
    <w:rsid w:val="00B4787D"/>
    <w:rsid w:val="00B504AD"/>
    <w:rsid w:val="00B508C2"/>
    <w:rsid w:val="00B50B8A"/>
    <w:rsid w:val="00B50EDD"/>
    <w:rsid w:val="00B50F4E"/>
    <w:rsid w:val="00B51992"/>
    <w:rsid w:val="00B51EB9"/>
    <w:rsid w:val="00B526A8"/>
    <w:rsid w:val="00B527EC"/>
    <w:rsid w:val="00B52A11"/>
    <w:rsid w:val="00B531C9"/>
    <w:rsid w:val="00B53614"/>
    <w:rsid w:val="00B53BF1"/>
    <w:rsid w:val="00B53C0C"/>
    <w:rsid w:val="00B53F47"/>
    <w:rsid w:val="00B540B2"/>
    <w:rsid w:val="00B54168"/>
    <w:rsid w:val="00B541E3"/>
    <w:rsid w:val="00B544A2"/>
    <w:rsid w:val="00B54C9C"/>
    <w:rsid w:val="00B54DE9"/>
    <w:rsid w:val="00B551B3"/>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02"/>
    <w:rsid w:val="00B61201"/>
    <w:rsid w:val="00B61FFB"/>
    <w:rsid w:val="00B62702"/>
    <w:rsid w:val="00B6302B"/>
    <w:rsid w:val="00B63756"/>
    <w:rsid w:val="00B63841"/>
    <w:rsid w:val="00B646D2"/>
    <w:rsid w:val="00B64878"/>
    <w:rsid w:val="00B65555"/>
    <w:rsid w:val="00B655E6"/>
    <w:rsid w:val="00B65BDC"/>
    <w:rsid w:val="00B66520"/>
    <w:rsid w:val="00B673F9"/>
    <w:rsid w:val="00B6793B"/>
    <w:rsid w:val="00B67CD7"/>
    <w:rsid w:val="00B706D0"/>
    <w:rsid w:val="00B70C95"/>
    <w:rsid w:val="00B7100C"/>
    <w:rsid w:val="00B7130D"/>
    <w:rsid w:val="00B7154C"/>
    <w:rsid w:val="00B71A47"/>
    <w:rsid w:val="00B71A97"/>
    <w:rsid w:val="00B726C2"/>
    <w:rsid w:val="00B72970"/>
    <w:rsid w:val="00B7384A"/>
    <w:rsid w:val="00B73F25"/>
    <w:rsid w:val="00B75663"/>
    <w:rsid w:val="00B75838"/>
    <w:rsid w:val="00B7653F"/>
    <w:rsid w:val="00B772AF"/>
    <w:rsid w:val="00B77BB7"/>
    <w:rsid w:val="00B803E6"/>
    <w:rsid w:val="00B805D6"/>
    <w:rsid w:val="00B80D8C"/>
    <w:rsid w:val="00B80DCD"/>
    <w:rsid w:val="00B8201A"/>
    <w:rsid w:val="00B823DF"/>
    <w:rsid w:val="00B82819"/>
    <w:rsid w:val="00B83353"/>
    <w:rsid w:val="00B8399A"/>
    <w:rsid w:val="00B83FAF"/>
    <w:rsid w:val="00B83FF2"/>
    <w:rsid w:val="00B84839"/>
    <w:rsid w:val="00B84BA1"/>
    <w:rsid w:val="00B84F03"/>
    <w:rsid w:val="00B8531E"/>
    <w:rsid w:val="00B85937"/>
    <w:rsid w:val="00B86586"/>
    <w:rsid w:val="00B86BEA"/>
    <w:rsid w:val="00B87ED0"/>
    <w:rsid w:val="00B90081"/>
    <w:rsid w:val="00B90CF1"/>
    <w:rsid w:val="00B91152"/>
    <w:rsid w:val="00B914F0"/>
    <w:rsid w:val="00B9173C"/>
    <w:rsid w:val="00B929B9"/>
    <w:rsid w:val="00B92B34"/>
    <w:rsid w:val="00B93441"/>
    <w:rsid w:val="00B93A17"/>
    <w:rsid w:val="00B93F04"/>
    <w:rsid w:val="00B942DF"/>
    <w:rsid w:val="00B9450D"/>
    <w:rsid w:val="00B94FD9"/>
    <w:rsid w:val="00B95576"/>
    <w:rsid w:val="00B95C14"/>
    <w:rsid w:val="00B95E6F"/>
    <w:rsid w:val="00B96386"/>
    <w:rsid w:val="00B96849"/>
    <w:rsid w:val="00B976CB"/>
    <w:rsid w:val="00B97AA3"/>
    <w:rsid w:val="00B97DD2"/>
    <w:rsid w:val="00BA0542"/>
    <w:rsid w:val="00BA0A62"/>
    <w:rsid w:val="00BA0B10"/>
    <w:rsid w:val="00BA0F56"/>
    <w:rsid w:val="00BA0FB5"/>
    <w:rsid w:val="00BA1076"/>
    <w:rsid w:val="00BA1449"/>
    <w:rsid w:val="00BA1A22"/>
    <w:rsid w:val="00BA1BE6"/>
    <w:rsid w:val="00BA1D94"/>
    <w:rsid w:val="00BA1ECE"/>
    <w:rsid w:val="00BA20BD"/>
    <w:rsid w:val="00BA2314"/>
    <w:rsid w:val="00BA23AC"/>
    <w:rsid w:val="00BA2874"/>
    <w:rsid w:val="00BA3DCA"/>
    <w:rsid w:val="00BA43F9"/>
    <w:rsid w:val="00BA442A"/>
    <w:rsid w:val="00BA4886"/>
    <w:rsid w:val="00BA4B65"/>
    <w:rsid w:val="00BA4C30"/>
    <w:rsid w:val="00BA4FBC"/>
    <w:rsid w:val="00BA51D9"/>
    <w:rsid w:val="00BA598D"/>
    <w:rsid w:val="00BA61CA"/>
    <w:rsid w:val="00BA660E"/>
    <w:rsid w:val="00BA6A2E"/>
    <w:rsid w:val="00BA7313"/>
    <w:rsid w:val="00BA7812"/>
    <w:rsid w:val="00BA7DCC"/>
    <w:rsid w:val="00BA7EED"/>
    <w:rsid w:val="00BB0560"/>
    <w:rsid w:val="00BB0873"/>
    <w:rsid w:val="00BB08EA"/>
    <w:rsid w:val="00BB09CF"/>
    <w:rsid w:val="00BB0A9E"/>
    <w:rsid w:val="00BB0B06"/>
    <w:rsid w:val="00BB0D0D"/>
    <w:rsid w:val="00BB2B37"/>
    <w:rsid w:val="00BB2E03"/>
    <w:rsid w:val="00BB33DF"/>
    <w:rsid w:val="00BB3D0D"/>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A67"/>
    <w:rsid w:val="00BC0B71"/>
    <w:rsid w:val="00BC0F08"/>
    <w:rsid w:val="00BC0F6B"/>
    <w:rsid w:val="00BC1484"/>
    <w:rsid w:val="00BC1A12"/>
    <w:rsid w:val="00BC1AE0"/>
    <w:rsid w:val="00BC1BC0"/>
    <w:rsid w:val="00BC1C3B"/>
    <w:rsid w:val="00BC1E3E"/>
    <w:rsid w:val="00BC27B7"/>
    <w:rsid w:val="00BC2822"/>
    <w:rsid w:val="00BC31C8"/>
    <w:rsid w:val="00BC35A7"/>
    <w:rsid w:val="00BC3E61"/>
    <w:rsid w:val="00BC4056"/>
    <w:rsid w:val="00BC409B"/>
    <w:rsid w:val="00BC448F"/>
    <w:rsid w:val="00BC4E46"/>
    <w:rsid w:val="00BC5420"/>
    <w:rsid w:val="00BC562E"/>
    <w:rsid w:val="00BC5D79"/>
    <w:rsid w:val="00BC65A3"/>
    <w:rsid w:val="00BC65A9"/>
    <w:rsid w:val="00BC70FB"/>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1F3B"/>
    <w:rsid w:val="00BD2054"/>
    <w:rsid w:val="00BD2348"/>
    <w:rsid w:val="00BD2DA4"/>
    <w:rsid w:val="00BD3273"/>
    <w:rsid w:val="00BD349D"/>
    <w:rsid w:val="00BD34F3"/>
    <w:rsid w:val="00BD424A"/>
    <w:rsid w:val="00BD4318"/>
    <w:rsid w:val="00BD4462"/>
    <w:rsid w:val="00BD4A06"/>
    <w:rsid w:val="00BD4DF1"/>
    <w:rsid w:val="00BD5621"/>
    <w:rsid w:val="00BD5851"/>
    <w:rsid w:val="00BD5FB1"/>
    <w:rsid w:val="00BD645D"/>
    <w:rsid w:val="00BD6570"/>
    <w:rsid w:val="00BD65E6"/>
    <w:rsid w:val="00BD665F"/>
    <w:rsid w:val="00BD6AAA"/>
    <w:rsid w:val="00BD6AB2"/>
    <w:rsid w:val="00BD6AF3"/>
    <w:rsid w:val="00BD6FE8"/>
    <w:rsid w:val="00BD7D9F"/>
    <w:rsid w:val="00BD7FB2"/>
    <w:rsid w:val="00BE08F9"/>
    <w:rsid w:val="00BE12CF"/>
    <w:rsid w:val="00BE1A40"/>
    <w:rsid w:val="00BE1CB5"/>
    <w:rsid w:val="00BE2064"/>
    <w:rsid w:val="00BE257E"/>
    <w:rsid w:val="00BE2707"/>
    <w:rsid w:val="00BE33E9"/>
    <w:rsid w:val="00BE3A34"/>
    <w:rsid w:val="00BE430F"/>
    <w:rsid w:val="00BE45AF"/>
    <w:rsid w:val="00BE4A02"/>
    <w:rsid w:val="00BE53D9"/>
    <w:rsid w:val="00BE5DF6"/>
    <w:rsid w:val="00BE72A3"/>
    <w:rsid w:val="00BE79D4"/>
    <w:rsid w:val="00BF070B"/>
    <w:rsid w:val="00BF184B"/>
    <w:rsid w:val="00BF1927"/>
    <w:rsid w:val="00BF21AF"/>
    <w:rsid w:val="00BF289E"/>
    <w:rsid w:val="00BF2D40"/>
    <w:rsid w:val="00BF30C1"/>
    <w:rsid w:val="00BF3619"/>
    <w:rsid w:val="00BF36D6"/>
    <w:rsid w:val="00BF37D8"/>
    <w:rsid w:val="00BF3B3F"/>
    <w:rsid w:val="00BF3D04"/>
    <w:rsid w:val="00BF4360"/>
    <w:rsid w:val="00BF43AE"/>
    <w:rsid w:val="00BF4B3A"/>
    <w:rsid w:val="00BF53D8"/>
    <w:rsid w:val="00BF56D6"/>
    <w:rsid w:val="00BF5A45"/>
    <w:rsid w:val="00BF60D6"/>
    <w:rsid w:val="00BF6158"/>
    <w:rsid w:val="00BF6519"/>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90C"/>
    <w:rsid w:val="00C12E04"/>
    <w:rsid w:val="00C134DC"/>
    <w:rsid w:val="00C139A7"/>
    <w:rsid w:val="00C14344"/>
    <w:rsid w:val="00C1443A"/>
    <w:rsid w:val="00C14499"/>
    <w:rsid w:val="00C14963"/>
    <w:rsid w:val="00C14A94"/>
    <w:rsid w:val="00C1502A"/>
    <w:rsid w:val="00C15BC5"/>
    <w:rsid w:val="00C15D31"/>
    <w:rsid w:val="00C15D41"/>
    <w:rsid w:val="00C15F36"/>
    <w:rsid w:val="00C1618E"/>
    <w:rsid w:val="00C1627E"/>
    <w:rsid w:val="00C16457"/>
    <w:rsid w:val="00C20087"/>
    <w:rsid w:val="00C208C7"/>
    <w:rsid w:val="00C2098A"/>
    <w:rsid w:val="00C209D6"/>
    <w:rsid w:val="00C210B0"/>
    <w:rsid w:val="00C210CA"/>
    <w:rsid w:val="00C212F9"/>
    <w:rsid w:val="00C2152B"/>
    <w:rsid w:val="00C21570"/>
    <w:rsid w:val="00C21715"/>
    <w:rsid w:val="00C21966"/>
    <w:rsid w:val="00C224CB"/>
    <w:rsid w:val="00C22881"/>
    <w:rsid w:val="00C2359E"/>
    <w:rsid w:val="00C2363D"/>
    <w:rsid w:val="00C2367E"/>
    <w:rsid w:val="00C239EC"/>
    <w:rsid w:val="00C24176"/>
    <w:rsid w:val="00C24635"/>
    <w:rsid w:val="00C2491D"/>
    <w:rsid w:val="00C25099"/>
    <w:rsid w:val="00C25C5D"/>
    <w:rsid w:val="00C26179"/>
    <w:rsid w:val="00C263BA"/>
    <w:rsid w:val="00C26976"/>
    <w:rsid w:val="00C26C8F"/>
    <w:rsid w:val="00C27292"/>
    <w:rsid w:val="00C27951"/>
    <w:rsid w:val="00C27DC0"/>
    <w:rsid w:val="00C300D9"/>
    <w:rsid w:val="00C30820"/>
    <w:rsid w:val="00C30A00"/>
    <w:rsid w:val="00C31438"/>
    <w:rsid w:val="00C328D8"/>
    <w:rsid w:val="00C332C8"/>
    <w:rsid w:val="00C33640"/>
    <w:rsid w:val="00C33797"/>
    <w:rsid w:val="00C33CBD"/>
    <w:rsid w:val="00C33E08"/>
    <w:rsid w:val="00C33F08"/>
    <w:rsid w:val="00C341D4"/>
    <w:rsid w:val="00C343CE"/>
    <w:rsid w:val="00C3456A"/>
    <w:rsid w:val="00C34962"/>
    <w:rsid w:val="00C34CFE"/>
    <w:rsid w:val="00C3549F"/>
    <w:rsid w:val="00C356D1"/>
    <w:rsid w:val="00C35FE0"/>
    <w:rsid w:val="00C364C0"/>
    <w:rsid w:val="00C364C1"/>
    <w:rsid w:val="00C378E8"/>
    <w:rsid w:val="00C37EDC"/>
    <w:rsid w:val="00C40094"/>
    <w:rsid w:val="00C407E3"/>
    <w:rsid w:val="00C40C6B"/>
    <w:rsid w:val="00C4101A"/>
    <w:rsid w:val="00C410B0"/>
    <w:rsid w:val="00C4120D"/>
    <w:rsid w:val="00C4151B"/>
    <w:rsid w:val="00C419F3"/>
    <w:rsid w:val="00C41AE4"/>
    <w:rsid w:val="00C41B4B"/>
    <w:rsid w:val="00C42700"/>
    <w:rsid w:val="00C42849"/>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0C0B"/>
    <w:rsid w:val="00C51ADA"/>
    <w:rsid w:val="00C51BA8"/>
    <w:rsid w:val="00C51DDC"/>
    <w:rsid w:val="00C5265A"/>
    <w:rsid w:val="00C52B23"/>
    <w:rsid w:val="00C52FEA"/>
    <w:rsid w:val="00C53616"/>
    <w:rsid w:val="00C53CD2"/>
    <w:rsid w:val="00C540FB"/>
    <w:rsid w:val="00C54C98"/>
    <w:rsid w:val="00C556D1"/>
    <w:rsid w:val="00C55745"/>
    <w:rsid w:val="00C558F8"/>
    <w:rsid w:val="00C55A06"/>
    <w:rsid w:val="00C55F26"/>
    <w:rsid w:val="00C5609A"/>
    <w:rsid w:val="00C56225"/>
    <w:rsid w:val="00C56239"/>
    <w:rsid w:val="00C56831"/>
    <w:rsid w:val="00C56AA4"/>
    <w:rsid w:val="00C56D52"/>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4409"/>
    <w:rsid w:val="00C65145"/>
    <w:rsid w:val="00C65933"/>
    <w:rsid w:val="00C660C4"/>
    <w:rsid w:val="00C660E8"/>
    <w:rsid w:val="00C660FE"/>
    <w:rsid w:val="00C67004"/>
    <w:rsid w:val="00C67787"/>
    <w:rsid w:val="00C67D42"/>
    <w:rsid w:val="00C700F2"/>
    <w:rsid w:val="00C70293"/>
    <w:rsid w:val="00C70435"/>
    <w:rsid w:val="00C705B1"/>
    <w:rsid w:val="00C70F55"/>
    <w:rsid w:val="00C71646"/>
    <w:rsid w:val="00C728B9"/>
    <w:rsid w:val="00C73544"/>
    <w:rsid w:val="00C739AD"/>
    <w:rsid w:val="00C73D3A"/>
    <w:rsid w:val="00C73D92"/>
    <w:rsid w:val="00C73DB2"/>
    <w:rsid w:val="00C741A7"/>
    <w:rsid w:val="00C74286"/>
    <w:rsid w:val="00C7441E"/>
    <w:rsid w:val="00C74D72"/>
    <w:rsid w:val="00C75516"/>
    <w:rsid w:val="00C75A4C"/>
    <w:rsid w:val="00C75EB7"/>
    <w:rsid w:val="00C7677E"/>
    <w:rsid w:val="00C76A9B"/>
    <w:rsid w:val="00C76B7E"/>
    <w:rsid w:val="00C76D3A"/>
    <w:rsid w:val="00C76F9C"/>
    <w:rsid w:val="00C773C6"/>
    <w:rsid w:val="00C7792B"/>
    <w:rsid w:val="00C80048"/>
    <w:rsid w:val="00C800DB"/>
    <w:rsid w:val="00C80336"/>
    <w:rsid w:val="00C80EA8"/>
    <w:rsid w:val="00C81176"/>
    <w:rsid w:val="00C813BA"/>
    <w:rsid w:val="00C81429"/>
    <w:rsid w:val="00C81ADB"/>
    <w:rsid w:val="00C81EE8"/>
    <w:rsid w:val="00C8239D"/>
    <w:rsid w:val="00C824AD"/>
    <w:rsid w:val="00C8296A"/>
    <w:rsid w:val="00C82E1A"/>
    <w:rsid w:val="00C83238"/>
    <w:rsid w:val="00C835CE"/>
    <w:rsid w:val="00C83931"/>
    <w:rsid w:val="00C8417B"/>
    <w:rsid w:val="00C847BF"/>
    <w:rsid w:val="00C853DC"/>
    <w:rsid w:val="00C86129"/>
    <w:rsid w:val="00C862C6"/>
    <w:rsid w:val="00C868E1"/>
    <w:rsid w:val="00C87205"/>
    <w:rsid w:val="00C8732B"/>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5B3C"/>
    <w:rsid w:val="00C95D38"/>
    <w:rsid w:val="00C97466"/>
    <w:rsid w:val="00C97747"/>
    <w:rsid w:val="00CA05D9"/>
    <w:rsid w:val="00CA18E6"/>
    <w:rsid w:val="00CA1CC7"/>
    <w:rsid w:val="00CA2F1B"/>
    <w:rsid w:val="00CA32F1"/>
    <w:rsid w:val="00CA3528"/>
    <w:rsid w:val="00CA3657"/>
    <w:rsid w:val="00CA3A71"/>
    <w:rsid w:val="00CA3CFD"/>
    <w:rsid w:val="00CA4194"/>
    <w:rsid w:val="00CA4314"/>
    <w:rsid w:val="00CA4905"/>
    <w:rsid w:val="00CA4B17"/>
    <w:rsid w:val="00CA4C00"/>
    <w:rsid w:val="00CA4FF1"/>
    <w:rsid w:val="00CA52C3"/>
    <w:rsid w:val="00CA5A17"/>
    <w:rsid w:val="00CA5A25"/>
    <w:rsid w:val="00CA5C84"/>
    <w:rsid w:val="00CA7939"/>
    <w:rsid w:val="00CA7FA4"/>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190"/>
    <w:rsid w:val="00CB6B00"/>
    <w:rsid w:val="00CB7165"/>
    <w:rsid w:val="00CB75E6"/>
    <w:rsid w:val="00CC0902"/>
    <w:rsid w:val="00CC0A29"/>
    <w:rsid w:val="00CC0A4D"/>
    <w:rsid w:val="00CC0E65"/>
    <w:rsid w:val="00CC109E"/>
    <w:rsid w:val="00CC17F5"/>
    <w:rsid w:val="00CC1994"/>
    <w:rsid w:val="00CC252D"/>
    <w:rsid w:val="00CC2ED3"/>
    <w:rsid w:val="00CC366F"/>
    <w:rsid w:val="00CC38C6"/>
    <w:rsid w:val="00CC39AE"/>
    <w:rsid w:val="00CC3F37"/>
    <w:rsid w:val="00CC6506"/>
    <w:rsid w:val="00CC6ABA"/>
    <w:rsid w:val="00CC7280"/>
    <w:rsid w:val="00CC7B9D"/>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CE4"/>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66DC"/>
    <w:rsid w:val="00CE702A"/>
    <w:rsid w:val="00CE753E"/>
    <w:rsid w:val="00CE7557"/>
    <w:rsid w:val="00CE76BF"/>
    <w:rsid w:val="00CE77DC"/>
    <w:rsid w:val="00CF01CB"/>
    <w:rsid w:val="00CF0330"/>
    <w:rsid w:val="00CF09C7"/>
    <w:rsid w:val="00CF0E15"/>
    <w:rsid w:val="00CF15B1"/>
    <w:rsid w:val="00CF1A67"/>
    <w:rsid w:val="00CF1C05"/>
    <w:rsid w:val="00CF1FF1"/>
    <w:rsid w:val="00CF31D0"/>
    <w:rsid w:val="00CF33FD"/>
    <w:rsid w:val="00CF36B4"/>
    <w:rsid w:val="00CF384B"/>
    <w:rsid w:val="00CF3F14"/>
    <w:rsid w:val="00CF3FEA"/>
    <w:rsid w:val="00CF4C39"/>
    <w:rsid w:val="00CF4DA3"/>
    <w:rsid w:val="00CF525A"/>
    <w:rsid w:val="00CF55B3"/>
    <w:rsid w:val="00CF5F85"/>
    <w:rsid w:val="00CF60FE"/>
    <w:rsid w:val="00CF64DE"/>
    <w:rsid w:val="00CF67D1"/>
    <w:rsid w:val="00CF6F7F"/>
    <w:rsid w:val="00CF7100"/>
    <w:rsid w:val="00CF785E"/>
    <w:rsid w:val="00D00136"/>
    <w:rsid w:val="00D00388"/>
    <w:rsid w:val="00D00533"/>
    <w:rsid w:val="00D008E4"/>
    <w:rsid w:val="00D0127E"/>
    <w:rsid w:val="00D01FB4"/>
    <w:rsid w:val="00D021AC"/>
    <w:rsid w:val="00D02512"/>
    <w:rsid w:val="00D02587"/>
    <w:rsid w:val="00D027F3"/>
    <w:rsid w:val="00D02976"/>
    <w:rsid w:val="00D0316C"/>
    <w:rsid w:val="00D03743"/>
    <w:rsid w:val="00D0375B"/>
    <w:rsid w:val="00D03DA0"/>
    <w:rsid w:val="00D0489D"/>
    <w:rsid w:val="00D04935"/>
    <w:rsid w:val="00D04BAD"/>
    <w:rsid w:val="00D05577"/>
    <w:rsid w:val="00D059AC"/>
    <w:rsid w:val="00D06040"/>
    <w:rsid w:val="00D06861"/>
    <w:rsid w:val="00D069FC"/>
    <w:rsid w:val="00D06ADA"/>
    <w:rsid w:val="00D1081D"/>
    <w:rsid w:val="00D10A07"/>
    <w:rsid w:val="00D10E22"/>
    <w:rsid w:val="00D10EA6"/>
    <w:rsid w:val="00D11113"/>
    <w:rsid w:val="00D113C2"/>
    <w:rsid w:val="00D11471"/>
    <w:rsid w:val="00D11703"/>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CF0"/>
    <w:rsid w:val="00D21D0D"/>
    <w:rsid w:val="00D22533"/>
    <w:rsid w:val="00D22CC8"/>
    <w:rsid w:val="00D22EC5"/>
    <w:rsid w:val="00D22FF7"/>
    <w:rsid w:val="00D23C4A"/>
    <w:rsid w:val="00D23C82"/>
    <w:rsid w:val="00D24025"/>
    <w:rsid w:val="00D24053"/>
    <w:rsid w:val="00D24054"/>
    <w:rsid w:val="00D245C4"/>
    <w:rsid w:val="00D245E8"/>
    <w:rsid w:val="00D24B82"/>
    <w:rsid w:val="00D24C28"/>
    <w:rsid w:val="00D24C94"/>
    <w:rsid w:val="00D259DA"/>
    <w:rsid w:val="00D25EAF"/>
    <w:rsid w:val="00D2649F"/>
    <w:rsid w:val="00D264E4"/>
    <w:rsid w:val="00D267D3"/>
    <w:rsid w:val="00D26E6C"/>
    <w:rsid w:val="00D27239"/>
    <w:rsid w:val="00D27268"/>
    <w:rsid w:val="00D2732D"/>
    <w:rsid w:val="00D276A4"/>
    <w:rsid w:val="00D277A9"/>
    <w:rsid w:val="00D30343"/>
    <w:rsid w:val="00D3035D"/>
    <w:rsid w:val="00D31F66"/>
    <w:rsid w:val="00D31FA2"/>
    <w:rsid w:val="00D326EA"/>
    <w:rsid w:val="00D3285C"/>
    <w:rsid w:val="00D32903"/>
    <w:rsid w:val="00D329DF"/>
    <w:rsid w:val="00D32E45"/>
    <w:rsid w:val="00D3314C"/>
    <w:rsid w:val="00D33947"/>
    <w:rsid w:val="00D33A7B"/>
    <w:rsid w:val="00D33C72"/>
    <w:rsid w:val="00D33CF9"/>
    <w:rsid w:val="00D34025"/>
    <w:rsid w:val="00D34461"/>
    <w:rsid w:val="00D34DA6"/>
    <w:rsid w:val="00D350D7"/>
    <w:rsid w:val="00D355E0"/>
    <w:rsid w:val="00D35825"/>
    <w:rsid w:val="00D365FA"/>
    <w:rsid w:val="00D3689A"/>
    <w:rsid w:val="00D36B92"/>
    <w:rsid w:val="00D36F4B"/>
    <w:rsid w:val="00D37295"/>
    <w:rsid w:val="00D37473"/>
    <w:rsid w:val="00D37CCA"/>
    <w:rsid w:val="00D40C07"/>
    <w:rsid w:val="00D41385"/>
    <w:rsid w:val="00D41807"/>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9F7"/>
    <w:rsid w:val="00D46DD9"/>
    <w:rsid w:val="00D46E68"/>
    <w:rsid w:val="00D46F6B"/>
    <w:rsid w:val="00D502ED"/>
    <w:rsid w:val="00D5068D"/>
    <w:rsid w:val="00D506E6"/>
    <w:rsid w:val="00D50809"/>
    <w:rsid w:val="00D508AC"/>
    <w:rsid w:val="00D50C48"/>
    <w:rsid w:val="00D5137F"/>
    <w:rsid w:val="00D51937"/>
    <w:rsid w:val="00D519ED"/>
    <w:rsid w:val="00D52EE6"/>
    <w:rsid w:val="00D536C4"/>
    <w:rsid w:val="00D54163"/>
    <w:rsid w:val="00D54317"/>
    <w:rsid w:val="00D546B8"/>
    <w:rsid w:val="00D54CF8"/>
    <w:rsid w:val="00D54D64"/>
    <w:rsid w:val="00D55098"/>
    <w:rsid w:val="00D550C2"/>
    <w:rsid w:val="00D551E7"/>
    <w:rsid w:val="00D55974"/>
    <w:rsid w:val="00D55CA3"/>
    <w:rsid w:val="00D56BF0"/>
    <w:rsid w:val="00D56DCD"/>
    <w:rsid w:val="00D56F1C"/>
    <w:rsid w:val="00D57911"/>
    <w:rsid w:val="00D60822"/>
    <w:rsid w:val="00D60887"/>
    <w:rsid w:val="00D62768"/>
    <w:rsid w:val="00D62853"/>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587"/>
    <w:rsid w:val="00D7660A"/>
    <w:rsid w:val="00D766CC"/>
    <w:rsid w:val="00D76749"/>
    <w:rsid w:val="00D7746C"/>
    <w:rsid w:val="00D775A3"/>
    <w:rsid w:val="00D8043E"/>
    <w:rsid w:val="00D80EA6"/>
    <w:rsid w:val="00D81B5C"/>
    <w:rsid w:val="00D82882"/>
    <w:rsid w:val="00D828D0"/>
    <w:rsid w:val="00D829D5"/>
    <w:rsid w:val="00D82A8F"/>
    <w:rsid w:val="00D82F37"/>
    <w:rsid w:val="00D85396"/>
    <w:rsid w:val="00D857C0"/>
    <w:rsid w:val="00D85A98"/>
    <w:rsid w:val="00D85AE5"/>
    <w:rsid w:val="00D85F64"/>
    <w:rsid w:val="00D8698B"/>
    <w:rsid w:val="00D86C3D"/>
    <w:rsid w:val="00D86FFE"/>
    <w:rsid w:val="00D87580"/>
    <w:rsid w:val="00D87EC4"/>
    <w:rsid w:val="00D87FA2"/>
    <w:rsid w:val="00D90078"/>
    <w:rsid w:val="00D901BA"/>
    <w:rsid w:val="00D90601"/>
    <w:rsid w:val="00D90C84"/>
    <w:rsid w:val="00D90DF8"/>
    <w:rsid w:val="00D90FD5"/>
    <w:rsid w:val="00D90FF3"/>
    <w:rsid w:val="00D91513"/>
    <w:rsid w:val="00D9160C"/>
    <w:rsid w:val="00D91B2E"/>
    <w:rsid w:val="00D91B9B"/>
    <w:rsid w:val="00D91FDD"/>
    <w:rsid w:val="00D921FC"/>
    <w:rsid w:val="00D924B4"/>
    <w:rsid w:val="00D9260B"/>
    <w:rsid w:val="00D92A68"/>
    <w:rsid w:val="00D92D27"/>
    <w:rsid w:val="00D92DCD"/>
    <w:rsid w:val="00D92FB6"/>
    <w:rsid w:val="00D93052"/>
    <w:rsid w:val="00D938EA"/>
    <w:rsid w:val="00D943F6"/>
    <w:rsid w:val="00D944DC"/>
    <w:rsid w:val="00D94882"/>
    <w:rsid w:val="00D9492F"/>
    <w:rsid w:val="00D94C5B"/>
    <w:rsid w:val="00D95561"/>
    <w:rsid w:val="00D958B5"/>
    <w:rsid w:val="00D95E62"/>
    <w:rsid w:val="00D96770"/>
    <w:rsid w:val="00D97496"/>
    <w:rsid w:val="00DA0071"/>
    <w:rsid w:val="00DA0CB5"/>
    <w:rsid w:val="00DA0FCA"/>
    <w:rsid w:val="00DA1089"/>
    <w:rsid w:val="00DA1426"/>
    <w:rsid w:val="00DA151F"/>
    <w:rsid w:val="00DA22B8"/>
    <w:rsid w:val="00DA236C"/>
    <w:rsid w:val="00DA2631"/>
    <w:rsid w:val="00DA2EA2"/>
    <w:rsid w:val="00DA3097"/>
    <w:rsid w:val="00DA30C4"/>
    <w:rsid w:val="00DA3CA6"/>
    <w:rsid w:val="00DA3F1C"/>
    <w:rsid w:val="00DA3F23"/>
    <w:rsid w:val="00DA3F58"/>
    <w:rsid w:val="00DA44D7"/>
    <w:rsid w:val="00DA475C"/>
    <w:rsid w:val="00DA49A3"/>
    <w:rsid w:val="00DA5004"/>
    <w:rsid w:val="00DA5D92"/>
    <w:rsid w:val="00DA5EEF"/>
    <w:rsid w:val="00DA629E"/>
    <w:rsid w:val="00DA6451"/>
    <w:rsid w:val="00DA651B"/>
    <w:rsid w:val="00DA6C64"/>
    <w:rsid w:val="00DA714E"/>
    <w:rsid w:val="00DA7E85"/>
    <w:rsid w:val="00DB0115"/>
    <w:rsid w:val="00DB0750"/>
    <w:rsid w:val="00DB0A15"/>
    <w:rsid w:val="00DB0AA4"/>
    <w:rsid w:val="00DB0DF6"/>
    <w:rsid w:val="00DB1797"/>
    <w:rsid w:val="00DB1CCA"/>
    <w:rsid w:val="00DB1DAB"/>
    <w:rsid w:val="00DB23DF"/>
    <w:rsid w:val="00DB2EBF"/>
    <w:rsid w:val="00DB370A"/>
    <w:rsid w:val="00DB3F0C"/>
    <w:rsid w:val="00DB405D"/>
    <w:rsid w:val="00DB41EC"/>
    <w:rsid w:val="00DB4264"/>
    <w:rsid w:val="00DB450D"/>
    <w:rsid w:val="00DB45AA"/>
    <w:rsid w:val="00DB5902"/>
    <w:rsid w:val="00DB5A45"/>
    <w:rsid w:val="00DB5C98"/>
    <w:rsid w:val="00DB5CFF"/>
    <w:rsid w:val="00DB5E8D"/>
    <w:rsid w:val="00DB6115"/>
    <w:rsid w:val="00DB6129"/>
    <w:rsid w:val="00DB62A4"/>
    <w:rsid w:val="00DB66F2"/>
    <w:rsid w:val="00DB688D"/>
    <w:rsid w:val="00DB76FC"/>
    <w:rsid w:val="00DB79DE"/>
    <w:rsid w:val="00DB7DED"/>
    <w:rsid w:val="00DC008D"/>
    <w:rsid w:val="00DC04C5"/>
    <w:rsid w:val="00DC0796"/>
    <w:rsid w:val="00DC0C04"/>
    <w:rsid w:val="00DC0EAA"/>
    <w:rsid w:val="00DC0F6A"/>
    <w:rsid w:val="00DC13B4"/>
    <w:rsid w:val="00DC1A3C"/>
    <w:rsid w:val="00DC1F1E"/>
    <w:rsid w:val="00DC2159"/>
    <w:rsid w:val="00DC21E8"/>
    <w:rsid w:val="00DC26A9"/>
    <w:rsid w:val="00DC2BBF"/>
    <w:rsid w:val="00DC34DB"/>
    <w:rsid w:val="00DC4FD3"/>
    <w:rsid w:val="00DC6248"/>
    <w:rsid w:val="00DC646F"/>
    <w:rsid w:val="00DC6759"/>
    <w:rsid w:val="00DD050B"/>
    <w:rsid w:val="00DD0A96"/>
    <w:rsid w:val="00DD0B70"/>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1B3F"/>
    <w:rsid w:val="00DE2528"/>
    <w:rsid w:val="00DE2AAB"/>
    <w:rsid w:val="00DE2FDC"/>
    <w:rsid w:val="00DE307C"/>
    <w:rsid w:val="00DE32F0"/>
    <w:rsid w:val="00DE38A6"/>
    <w:rsid w:val="00DE4232"/>
    <w:rsid w:val="00DE50B8"/>
    <w:rsid w:val="00DE538B"/>
    <w:rsid w:val="00DE55E1"/>
    <w:rsid w:val="00DE5681"/>
    <w:rsid w:val="00DE606E"/>
    <w:rsid w:val="00DE64A4"/>
    <w:rsid w:val="00DE6EA9"/>
    <w:rsid w:val="00DE6F33"/>
    <w:rsid w:val="00DE71EA"/>
    <w:rsid w:val="00DE74B6"/>
    <w:rsid w:val="00DF05AB"/>
    <w:rsid w:val="00DF09FF"/>
    <w:rsid w:val="00DF0CA7"/>
    <w:rsid w:val="00DF0E7D"/>
    <w:rsid w:val="00DF1016"/>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62"/>
    <w:rsid w:val="00DF5BB1"/>
    <w:rsid w:val="00DF5D2B"/>
    <w:rsid w:val="00DF6361"/>
    <w:rsid w:val="00DF6446"/>
    <w:rsid w:val="00DF6DF0"/>
    <w:rsid w:val="00DF7664"/>
    <w:rsid w:val="00DF7980"/>
    <w:rsid w:val="00DF7B14"/>
    <w:rsid w:val="00DF7B3C"/>
    <w:rsid w:val="00DF7CD5"/>
    <w:rsid w:val="00E001CD"/>
    <w:rsid w:val="00E00668"/>
    <w:rsid w:val="00E00FB5"/>
    <w:rsid w:val="00E00FC9"/>
    <w:rsid w:val="00E01098"/>
    <w:rsid w:val="00E01156"/>
    <w:rsid w:val="00E020E5"/>
    <w:rsid w:val="00E026C9"/>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306"/>
    <w:rsid w:val="00E12871"/>
    <w:rsid w:val="00E12994"/>
    <w:rsid w:val="00E12AFA"/>
    <w:rsid w:val="00E12B31"/>
    <w:rsid w:val="00E12C4E"/>
    <w:rsid w:val="00E12CF3"/>
    <w:rsid w:val="00E12F1F"/>
    <w:rsid w:val="00E14861"/>
    <w:rsid w:val="00E14D86"/>
    <w:rsid w:val="00E158A5"/>
    <w:rsid w:val="00E15ECE"/>
    <w:rsid w:val="00E16A40"/>
    <w:rsid w:val="00E16D54"/>
    <w:rsid w:val="00E171CC"/>
    <w:rsid w:val="00E174EE"/>
    <w:rsid w:val="00E206F5"/>
    <w:rsid w:val="00E20C16"/>
    <w:rsid w:val="00E213FE"/>
    <w:rsid w:val="00E215F9"/>
    <w:rsid w:val="00E2177B"/>
    <w:rsid w:val="00E2184A"/>
    <w:rsid w:val="00E21D30"/>
    <w:rsid w:val="00E22291"/>
    <w:rsid w:val="00E2234B"/>
    <w:rsid w:val="00E227AC"/>
    <w:rsid w:val="00E22B45"/>
    <w:rsid w:val="00E2325D"/>
    <w:rsid w:val="00E236F8"/>
    <w:rsid w:val="00E24319"/>
    <w:rsid w:val="00E24936"/>
    <w:rsid w:val="00E2505A"/>
    <w:rsid w:val="00E25656"/>
    <w:rsid w:val="00E2581D"/>
    <w:rsid w:val="00E25F15"/>
    <w:rsid w:val="00E2602E"/>
    <w:rsid w:val="00E263CB"/>
    <w:rsid w:val="00E2642D"/>
    <w:rsid w:val="00E26677"/>
    <w:rsid w:val="00E27851"/>
    <w:rsid w:val="00E27AF8"/>
    <w:rsid w:val="00E30249"/>
    <w:rsid w:val="00E3129F"/>
    <w:rsid w:val="00E317E6"/>
    <w:rsid w:val="00E318B7"/>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A77"/>
    <w:rsid w:val="00E40B06"/>
    <w:rsid w:val="00E40B60"/>
    <w:rsid w:val="00E418C9"/>
    <w:rsid w:val="00E4284B"/>
    <w:rsid w:val="00E42BD3"/>
    <w:rsid w:val="00E43167"/>
    <w:rsid w:val="00E4326C"/>
    <w:rsid w:val="00E4346D"/>
    <w:rsid w:val="00E44553"/>
    <w:rsid w:val="00E447C1"/>
    <w:rsid w:val="00E457D0"/>
    <w:rsid w:val="00E459B6"/>
    <w:rsid w:val="00E470C8"/>
    <w:rsid w:val="00E4795F"/>
    <w:rsid w:val="00E47C19"/>
    <w:rsid w:val="00E47CD1"/>
    <w:rsid w:val="00E47D54"/>
    <w:rsid w:val="00E47E49"/>
    <w:rsid w:val="00E47F53"/>
    <w:rsid w:val="00E47F67"/>
    <w:rsid w:val="00E500C2"/>
    <w:rsid w:val="00E50B1F"/>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2D9"/>
    <w:rsid w:val="00E56878"/>
    <w:rsid w:val="00E57890"/>
    <w:rsid w:val="00E57A1B"/>
    <w:rsid w:val="00E60A81"/>
    <w:rsid w:val="00E60F0D"/>
    <w:rsid w:val="00E60F85"/>
    <w:rsid w:val="00E613B5"/>
    <w:rsid w:val="00E61843"/>
    <w:rsid w:val="00E6189A"/>
    <w:rsid w:val="00E627D9"/>
    <w:rsid w:val="00E62AD1"/>
    <w:rsid w:val="00E63920"/>
    <w:rsid w:val="00E63CE4"/>
    <w:rsid w:val="00E63EEE"/>
    <w:rsid w:val="00E659B8"/>
    <w:rsid w:val="00E65BB7"/>
    <w:rsid w:val="00E6669D"/>
    <w:rsid w:val="00E675C7"/>
    <w:rsid w:val="00E67A7C"/>
    <w:rsid w:val="00E67FAC"/>
    <w:rsid w:val="00E70BDC"/>
    <w:rsid w:val="00E70F17"/>
    <w:rsid w:val="00E70F1A"/>
    <w:rsid w:val="00E71051"/>
    <w:rsid w:val="00E71B36"/>
    <w:rsid w:val="00E72418"/>
    <w:rsid w:val="00E72ACE"/>
    <w:rsid w:val="00E7303C"/>
    <w:rsid w:val="00E7389F"/>
    <w:rsid w:val="00E73955"/>
    <w:rsid w:val="00E73A37"/>
    <w:rsid w:val="00E73CB0"/>
    <w:rsid w:val="00E73CF8"/>
    <w:rsid w:val="00E73D97"/>
    <w:rsid w:val="00E7406A"/>
    <w:rsid w:val="00E742F5"/>
    <w:rsid w:val="00E74403"/>
    <w:rsid w:val="00E7470D"/>
    <w:rsid w:val="00E75521"/>
    <w:rsid w:val="00E7693C"/>
    <w:rsid w:val="00E769EC"/>
    <w:rsid w:val="00E76C12"/>
    <w:rsid w:val="00E77DBE"/>
    <w:rsid w:val="00E80AD5"/>
    <w:rsid w:val="00E80D70"/>
    <w:rsid w:val="00E810B0"/>
    <w:rsid w:val="00E81FEE"/>
    <w:rsid w:val="00E821AF"/>
    <w:rsid w:val="00E82F94"/>
    <w:rsid w:val="00E834C7"/>
    <w:rsid w:val="00E83650"/>
    <w:rsid w:val="00E83D08"/>
    <w:rsid w:val="00E840FE"/>
    <w:rsid w:val="00E8437F"/>
    <w:rsid w:val="00E84E9C"/>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2E3F"/>
    <w:rsid w:val="00E93328"/>
    <w:rsid w:val="00E9340C"/>
    <w:rsid w:val="00E93892"/>
    <w:rsid w:val="00E93AF7"/>
    <w:rsid w:val="00E93BA8"/>
    <w:rsid w:val="00E94B65"/>
    <w:rsid w:val="00E94BCD"/>
    <w:rsid w:val="00E9593E"/>
    <w:rsid w:val="00E95F84"/>
    <w:rsid w:val="00E965F4"/>
    <w:rsid w:val="00E972B0"/>
    <w:rsid w:val="00E97379"/>
    <w:rsid w:val="00EA044C"/>
    <w:rsid w:val="00EA05A5"/>
    <w:rsid w:val="00EA05AA"/>
    <w:rsid w:val="00EA05B8"/>
    <w:rsid w:val="00EA0C30"/>
    <w:rsid w:val="00EA16EA"/>
    <w:rsid w:val="00EA178C"/>
    <w:rsid w:val="00EA1809"/>
    <w:rsid w:val="00EA1E41"/>
    <w:rsid w:val="00EA2213"/>
    <w:rsid w:val="00EA2874"/>
    <w:rsid w:val="00EA2D5F"/>
    <w:rsid w:val="00EA313E"/>
    <w:rsid w:val="00EA3907"/>
    <w:rsid w:val="00EA39EC"/>
    <w:rsid w:val="00EA4720"/>
    <w:rsid w:val="00EA541B"/>
    <w:rsid w:val="00EA5E71"/>
    <w:rsid w:val="00EA68B7"/>
    <w:rsid w:val="00EA693C"/>
    <w:rsid w:val="00EA6A55"/>
    <w:rsid w:val="00EA7E31"/>
    <w:rsid w:val="00EA7F89"/>
    <w:rsid w:val="00EB04E2"/>
    <w:rsid w:val="00EB07A0"/>
    <w:rsid w:val="00EB1398"/>
    <w:rsid w:val="00EB1636"/>
    <w:rsid w:val="00EB18D8"/>
    <w:rsid w:val="00EB1E25"/>
    <w:rsid w:val="00EB2297"/>
    <w:rsid w:val="00EB2EF2"/>
    <w:rsid w:val="00EB307F"/>
    <w:rsid w:val="00EB3599"/>
    <w:rsid w:val="00EB370B"/>
    <w:rsid w:val="00EB3BE1"/>
    <w:rsid w:val="00EB41BC"/>
    <w:rsid w:val="00EB4B20"/>
    <w:rsid w:val="00EB5B0D"/>
    <w:rsid w:val="00EB5B44"/>
    <w:rsid w:val="00EB6123"/>
    <w:rsid w:val="00EB62FF"/>
    <w:rsid w:val="00EB67B9"/>
    <w:rsid w:val="00EB6D22"/>
    <w:rsid w:val="00EB7497"/>
    <w:rsid w:val="00EB7616"/>
    <w:rsid w:val="00EB7629"/>
    <w:rsid w:val="00EB77A4"/>
    <w:rsid w:val="00EB79DF"/>
    <w:rsid w:val="00EB7A17"/>
    <w:rsid w:val="00EC100C"/>
    <w:rsid w:val="00EC1847"/>
    <w:rsid w:val="00EC18F8"/>
    <w:rsid w:val="00EC1C18"/>
    <w:rsid w:val="00EC1E26"/>
    <w:rsid w:val="00EC22F3"/>
    <w:rsid w:val="00EC23C7"/>
    <w:rsid w:val="00EC23D1"/>
    <w:rsid w:val="00EC366F"/>
    <w:rsid w:val="00EC3B12"/>
    <w:rsid w:val="00EC3B50"/>
    <w:rsid w:val="00EC3E64"/>
    <w:rsid w:val="00EC41B4"/>
    <w:rsid w:val="00EC4B11"/>
    <w:rsid w:val="00EC57BC"/>
    <w:rsid w:val="00EC5D67"/>
    <w:rsid w:val="00EC6DE1"/>
    <w:rsid w:val="00ED0B74"/>
    <w:rsid w:val="00ED0CEF"/>
    <w:rsid w:val="00ED13B0"/>
    <w:rsid w:val="00ED197F"/>
    <w:rsid w:val="00ED1AE3"/>
    <w:rsid w:val="00ED224A"/>
    <w:rsid w:val="00ED22FD"/>
    <w:rsid w:val="00ED285A"/>
    <w:rsid w:val="00ED3029"/>
    <w:rsid w:val="00ED33B4"/>
    <w:rsid w:val="00ED36EA"/>
    <w:rsid w:val="00ED3787"/>
    <w:rsid w:val="00ED395E"/>
    <w:rsid w:val="00ED3BB8"/>
    <w:rsid w:val="00ED3BBF"/>
    <w:rsid w:val="00ED3DB9"/>
    <w:rsid w:val="00ED3E11"/>
    <w:rsid w:val="00ED4961"/>
    <w:rsid w:val="00ED4A66"/>
    <w:rsid w:val="00ED4A6C"/>
    <w:rsid w:val="00ED5274"/>
    <w:rsid w:val="00ED53A2"/>
    <w:rsid w:val="00ED5400"/>
    <w:rsid w:val="00ED57D5"/>
    <w:rsid w:val="00ED5A37"/>
    <w:rsid w:val="00ED5C0B"/>
    <w:rsid w:val="00ED6215"/>
    <w:rsid w:val="00ED6AA4"/>
    <w:rsid w:val="00ED6F88"/>
    <w:rsid w:val="00ED765F"/>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3D2D"/>
    <w:rsid w:val="00EE44B3"/>
    <w:rsid w:val="00EE46D5"/>
    <w:rsid w:val="00EE4DA5"/>
    <w:rsid w:val="00EE5161"/>
    <w:rsid w:val="00EE5350"/>
    <w:rsid w:val="00EE6A19"/>
    <w:rsid w:val="00EE6CA4"/>
    <w:rsid w:val="00EE6E84"/>
    <w:rsid w:val="00EE7456"/>
    <w:rsid w:val="00EE7667"/>
    <w:rsid w:val="00EE7854"/>
    <w:rsid w:val="00EE7D5D"/>
    <w:rsid w:val="00EF010B"/>
    <w:rsid w:val="00EF0945"/>
    <w:rsid w:val="00EF16A7"/>
    <w:rsid w:val="00EF1BA0"/>
    <w:rsid w:val="00EF1C93"/>
    <w:rsid w:val="00EF1CC2"/>
    <w:rsid w:val="00EF220B"/>
    <w:rsid w:val="00EF23A7"/>
    <w:rsid w:val="00EF2414"/>
    <w:rsid w:val="00EF2887"/>
    <w:rsid w:val="00EF2C8C"/>
    <w:rsid w:val="00EF3A6E"/>
    <w:rsid w:val="00EF3FDD"/>
    <w:rsid w:val="00EF43C4"/>
    <w:rsid w:val="00EF4ABD"/>
    <w:rsid w:val="00EF550F"/>
    <w:rsid w:val="00EF5859"/>
    <w:rsid w:val="00EF5ED1"/>
    <w:rsid w:val="00EF6360"/>
    <w:rsid w:val="00EF65FC"/>
    <w:rsid w:val="00EF66D0"/>
    <w:rsid w:val="00EF6AAB"/>
    <w:rsid w:val="00EF6C9A"/>
    <w:rsid w:val="00EF6D36"/>
    <w:rsid w:val="00EF7087"/>
    <w:rsid w:val="00F00C3E"/>
    <w:rsid w:val="00F010A0"/>
    <w:rsid w:val="00F010C8"/>
    <w:rsid w:val="00F013A4"/>
    <w:rsid w:val="00F01582"/>
    <w:rsid w:val="00F01D29"/>
    <w:rsid w:val="00F0217B"/>
    <w:rsid w:val="00F023BB"/>
    <w:rsid w:val="00F023D2"/>
    <w:rsid w:val="00F02BF0"/>
    <w:rsid w:val="00F02EE8"/>
    <w:rsid w:val="00F02FF9"/>
    <w:rsid w:val="00F0312F"/>
    <w:rsid w:val="00F038B2"/>
    <w:rsid w:val="00F05026"/>
    <w:rsid w:val="00F05493"/>
    <w:rsid w:val="00F05E4E"/>
    <w:rsid w:val="00F060B8"/>
    <w:rsid w:val="00F06592"/>
    <w:rsid w:val="00F06BC7"/>
    <w:rsid w:val="00F06C9A"/>
    <w:rsid w:val="00F07A57"/>
    <w:rsid w:val="00F07F4B"/>
    <w:rsid w:val="00F10FA5"/>
    <w:rsid w:val="00F1255C"/>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69"/>
    <w:rsid w:val="00F1649D"/>
    <w:rsid w:val="00F16943"/>
    <w:rsid w:val="00F16CFA"/>
    <w:rsid w:val="00F16E0F"/>
    <w:rsid w:val="00F175A2"/>
    <w:rsid w:val="00F17841"/>
    <w:rsid w:val="00F17D67"/>
    <w:rsid w:val="00F17E30"/>
    <w:rsid w:val="00F205A5"/>
    <w:rsid w:val="00F206CE"/>
    <w:rsid w:val="00F209FC"/>
    <w:rsid w:val="00F20C78"/>
    <w:rsid w:val="00F216F8"/>
    <w:rsid w:val="00F2171A"/>
    <w:rsid w:val="00F21D31"/>
    <w:rsid w:val="00F22594"/>
    <w:rsid w:val="00F22AB1"/>
    <w:rsid w:val="00F22B86"/>
    <w:rsid w:val="00F22BB0"/>
    <w:rsid w:val="00F22BE1"/>
    <w:rsid w:val="00F2311A"/>
    <w:rsid w:val="00F234DE"/>
    <w:rsid w:val="00F2367D"/>
    <w:rsid w:val="00F23AD4"/>
    <w:rsid w:val="00F23C47"/>
    <w:rsid w:val="00F2434B"/>
    <w:rsid w:val="00F243B1"/>
    <w:rsid w:val="00F2450D"/>
    <w:rsid w:val="00F249ED"/>
    <w:rsid w:val="00F24D70"/>
    <w:rsid w:val="00F24E82"/>
    <w:rsid w:val="00F24F73"/>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194"/>
    <w:rsid w:val="00F3173B"/>
    <w:rsid w:val="00F31853"/>
    <w:rsid w:val="00F31C50"/>
    <w:rsid w:val="00F31D33"/>
    <w:rsid w:val="00F32680"/>
    <w:rsid w:val="00F3370B"/>
    <w:rsid w:val="00F338EA"/>
    <w:rsid w:val="00F33ACB"/>
    <w:rsid w:val="00F34185"/>
    <w:rsid w:val="00F341B4"/>
    <w:rsid w:val="00F35007"/>
    <w:rsid w:val="00F350A1"/>
    <w:rsid w:val="00F35484"/>
    <w:rsid w:val="00F35820"/>
    <w:rsid w:val="00F36235"/>
    <w:rsid w:val="00F36CA2"/>
    <w:rsid w:val="00F37809"/>
    <w:rsid w:val="00F400C2"/>
    <w:rsid w:val="00F4067E"/>
    <w:rsid w:val="00F40914"/>
    <w:rsid w:val="00F409DC"/>
    <w:rsid w:val="00F40C54"/>
    <w:rsid w:val="00F40C57"/>
    <w:rsid w:val="00F4135D"/>
    <w:rsid w:val="00F4178B"/>
    <w:rsid w:val="00F41F44"/>
    <w:rsid w:val="00F4234E"/>
    <w:rsid w:val="00F42467"/>
    <w:rsid w:val="00F42491"/>
    <w:rsid w:val="00F42D2F"/>
    <w:rsid w:val="00F434A2"/>
    <w:rsid w:val="00F437B1"/>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573"/>
    <w:rsid w:val="00F47AF1"/>
    <w:rsid w:val="00F47DD6"/>
    <w:rsid w:val="00F47EAF"/>
    <w:rsid w:val="00F50115"/>
    <w:rsid w:val="00F504EA"/>
    <w:rsid w:val="00F509C0"/>
    <w:rsid w:val="00F521E4"/>
    <w:rsid w:val="00F52F81"/>
    <w:rsid w:val="00F53371"/>
    <w:rsid w:val="00F533D0"/>
    <w:rsid w:val="00F536FD"/>
    <w:rsid w:val="00F53BB9"/>
    <w:rsid w:val="00F5420C"/>
    <w:rsid w:val="00F54649"/>
    <w:rsid w:val="00F54757"/>
    <w:rsid w:val="00F54AF4"/>
    <w:rsid w:val="00F54E93"/>
    <w:rsid w:val="00F54FA4"/>
    <w:rsid w:val="00F555C0"/>
    <w:rsid w:val="00F55C34"/>
    <w:rsid w:val="00F56F82"/>
    <w:rsid w:val="00F57005"/>
    <w:rsid w:val="00F57135"/>
    <w:rsid w:val="00F57C83"/>
    <w:rsid w:val="00F57E7F"/>
    <w:rsid w:val="00F57E80"/>
    <w:rsid w:val="00F601F1"/>
    <w:rsid w:val="00F60AD2"/>
    <w:rsid w:val="00F60C3C"/>
    <w:rsid w:val="00F61454"/>
    <w:rsid w:val="00F615E9"/>
    <w:rsid w:val="00F61803"/>
    <w:rsid w:val="00F61C44"/>
    <w:rsid w:val="00F61E01"/>
    <w:rsid w:val="00F6295A"/>
    <w:rsid w:val="00F63088"/>
    <w:rsid w:val="00F632A9"/>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7C6"/>
    <w:rsid w:val="00F67A37"/>
    <w:rsid w:val="00F67D64"/>
    <w:rsid w:val="00F70EE2"/>
    <w:rsid w:val="00F71303"/>
    <w:rsid w:val="00F714BB"/>
    <w:rsid w:val="00F71F2F"/>
    <w:rsid w:val="00F72551"/>
    <w:rsid w:val="00F74753"/>
    <w:rsid w:val="00F74976"/>
    <w:rsid w:val="00F752C8"/>
    <w:rsid w:val="00F7540F"/>
    <w:rsid w:val="00F75744"/>
    <w:rsid w:val="00F75E4D"/>
    <w:rsid w:val="00F773A0"/>
    <w:rsid w:val="00F779FF"/>
    <w:rsid w:val="00F77C1D"/>
    <w:rsid w:val="00F77D23"/>
    <w:rsid w:val="00F80CE3"/>
    <w:rsid w:val="00F81018"/>
    <w:rsid w:val="00F81096"/>
    <w:rsid w:val="00F8121B"/>
    <w:rsid w:val="00F81BA3"/>
    <w:rsid w:val="00F8230D"/>
    <w:rsid w:val="00F8250B"/>
    <w:rsid w:val="00F825F1"/>
    <w:rsid w:val="00F826F8"/>
    <w:rsid w:val="00F82909"/>
    <w:rsid w:val="00F82BDC"/>
    <w:rsid w:val="00F8318A"/>
    <w:rsid w:val="00F833E4"/>
    <w:rsid w:val="00F837AB"/>
    <w:rsid w:val="00F838AC"/>
    <w:rsid w:val="00F83D16"/>
    <w:rsid w:val="00F8437A"/>
    <w:rsid w:val="00F84390"/>
    <w:rsid w:val="00F847D6"/>
    <w:rsid w:val="00F84F8E"/>
    <w:rsid w:val="00F852DB"/>
    <w:rsid w:val="00F856F0"/>
    <w:rsid w:val="00F859A9"/>
    <w:rsid w:val="00F85AA4"/>
    <w:rsid w:val="00F85B42"/>
    <w:rsid w:val="00F86054"/>
    <w:rsid w:val="00F86273"/>
    <w:rsid w:val="00F86F55"/>
    <w:rsid w:val="00F87234"/>
    <w:rsid w:val="00F87675"/>
    <w:rsid w:val="00F87965"/>
    <w:rsid w:val="00F87E25"/>
    <w:rsid w:val="00F91847"/>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366"/>
    <w:rsid w:val="00F9598E"/>
    <w:rsid w:val="00F95D94"/>
    <w:rsid w:val="00F97A08"/>
    <w:rsid w:val="00FA05EF"/>
    <w:rsid w:val="00FA083D"/>
    <w:rsid w:val="00FA0F30"/>
    <w:rsid w:val="00FA0FDB"/>
    <w:rsid w:val="00FA11D0"/>
    <w:rsid w:val="00FA1DCF"/>
    <w:rsid w:val="00FA1E17"/>
    <w:rsid w:val="00FA2A6F"/>
    <w:rsid w:val="00FA48E3"/>
    <w:rsid w:val="00FA53A2"/>
    <w:rsid w:val="00FA55DC"/>
    <w:rsid w:val="00FA5984"/>
    <w:rsid w:val="00FA5A2D"/>
    <w:rsid w:val="00FA7068"/>
    <w:rsid w:val="00FA767B"/>
    <w:rsid w:val="00FB00A7"/>
    <w:rsid w:val="00FB0531"/>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4FE7"/>
    <w:rsid w:val="00FC5948"/>
    <w:rsid w:val="00FC5BF3"/>
    <w:rsid w:val="00FC5F32"/>
    <w:rsid w:val="00FC64C5"/>
    <w:rsid w:val="00FC6FDB"/>
    <w:rsid w:val="00FC78E7"/>
    <w:rsid w:val="00FD0390"/>
    <w:rsid w:val="00FD04D8"/>
    <w:rsid w:val="00FD0F95"/>
    <w:rsid w:val="00FD1948"/>
    <w:rsid w:val="00FD1DF6"/>
    <w:rsid w:val="00FD1EF4"/>
    <w:rsid w:val="00FD2405"/>
    <w:rsid w:val="00FD2C9D"/>
    <w:rsid w:val="00FD2E6D"/>
    <w:rsid w:val="00FD2ECB"/>
    <w:rsid w:val="00FD38A3"/>
    <w:rsid w:val="00FD3A4F"/>
    <w:rsid w:val="00FD491E"/>
    <w:rsid w:val="00FD498D"/>
    <w:rsid w:val="00FD4A80"/>
    <w:rsid w:val="00FD4FF4"/>
    <w:rsid w:val="00FD50B0"/>
    <w:rsid w:val="00FD5102"/>
    <w:rsid w:val="00FD56D9"/>
    <w:rsid w:val="00FD5E95"/>
    <w:rsid w:val="00FD605C"/>
    <w:rsid w:val="00FD61EC"/>
    <w:rsid w:val="00FD6459"/>
    <w:rsid w:val="00FD6FEE"/>
    <w:rsid w:val="00FD7851"/>
    <w:rsid w:val="00FD7BEE"/>
    <w:rsid w:val="00FD7C28"/>
    <w:rsid w:val="00FE0AFB"/>
    <w:rsid w:val="00FE0B31"/>
    <w:rsid w:val="00FE150D"/>
    <w:rsid w:val="00FE1512"/>
    <w:rsid w:val="00FE1B16"/>
    <w:rsid w:val="00FE1E56"/>
    <w:rsid w:val="00FE2080"/>
    <w:rsid w:val="00FE2555"/>
    <w:rsid w:val="00FE383D"/>
    <w:rsid w:val="00FE43EF"/>
    <w:rsid w:val="00FE4634"/>
    <w:rsid w:val="00FE46D0"/>
    <w:rsid w:val="00FE48EE"/>
    <w:rsid w:val="00FE4C99"/>
    <w:rsid w:val="00FE4F89"/>
    <w:rsid w:val="00FE5276"/>
    <w:rsid w:val="00FE5316"/>
    <w:rsid w:val="00FE5689"/>
    <w:rsid w:val="00FE60C1"/>
    <w:rsid w:val="00FE67D7"/>
    <w:rsid w:val="00FE689B"/>
    <w:rsid w:val="00FE6B7C"/>
    <w:rsid w:val="00FE6BAC"/>
    <w:rsid w:val="00FE7450"/>
    <w:rsid w:val="00FE7545"/>
    <w:rsid w:val="00FE7691"/>
    <w:rsid w:val="00FE7C96"/>
    <w:rsid w:val="00FE7E8E"/>
    <w:rsid w:val="00FF010A"/>
    <w:rsid w:val="00FF0563"/>
    <w:rsid w:val="00FF0626"/>
    <w:rsid w:val="00FF0668"/>
    <w:rsid w:val="00FF13A0"/>
    <w:rsid w:val="00FF1705"/>
    <w:rsid w:val="00FF1927"/>
    <w:rsid w:val="00FF1A29"/>
    <w:rsid w:val="00FF1AAC"/>
    <w:rsid w:val="00FF1AF2"/>
    <w:rsid w:val="00FF1E11"/>
    <w:rsid w:val="00FF212A"/>
    <w:rsid w:val="00FF29E4"/>
    <w:rsid w:val="00FF3457"/>
    <w:rsid w:val="00FF468D"/>
    <w:rsid w:val="00FF4E80"/>
    <w:rsid w:val="00FF6064"/>
    <w:rsid w:val="00FF6319"/>
    <w:rsid w:val="00FF6BD8"/>
    <w:rsid w:val="00FF7577"/>
    <w:rsid w:val="00FF76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宋体" w:cs="Times New Roman"/>
        <w:sz w:val="22"/>
        <w:szCs w:val="22"/>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uiPriority w:val="99"/>
    <w:qFormat/>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qFormat/>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D7442"/>
    <w:pPr>
      <w:numPr>
        <w:numId w:val="5"/>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列出段落 Char,?? ?? Char,????? Char,???? Char,Lista1 Char,リスト段落 Char,列出段落1 Char,中等深浅网格 1 - 着色 21 Char,列表段落 Char,¥¡¡¡¡ì¬º¥¹¥È¶ÎÂä Char,ÁÐ³ö¶ÎÂä Char,列表段落1 Char,—ño’i—Ž Char,¥ê¥¹¥È¶ÎÂä Char,Paragrafo elenco Char"/>
    <w:link w:val="ListParagraph"/>
    <w:uiPriority w:val="34"/>
    <w:qFormat/>
    <w:locked/>
    <w:rsid w:val="003D7442"/>
    <w:rPr>
      <w:rFonts w:asciiTheme="minorHAnsi" w:eastAsia="宋体" w:hAnsiTheme="minorHAnsi"/>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CommentTextChar">
    <w:name w:val="Comment Text Char"/>
    <w:link w:val="CommentText"/>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6"/>
      </w:numPr>
      <w:tabs>
        <w:tab w:val="left" w:pos="1152"/>
        <w:tab w:val="num" w:pos="1789"/>
        <w:tab w:val="num" w:pos="2072"/>
        <w:tab w:val="num" w:pos="3348"/>
      </w:tabs>
      <w:spacing w:line="360" w:lineRule="auto"/>
      <w:ind w:left="709" w:right="-91"/>
      <w:jc w:val="both"/>
    </w:pPr>
    <w:rPr>
      <w:rFonts w:ascii="Courier New" w:eastAsia="宋体" w:hAnsi="Courier New" w:cs="Arial"/>
      <w:color w:val="000000" w:themeColor="text1"/>
      <w:sz w:val="24"/>
      <w:lang w:eastAsia="en-US"/>
    </w:rPr>
  </w:style>
  <w:style w:type="paragraph" w:styleId="NoSpacing">
    <w:name w:val="No Spacing"/>
    <w:uiPriority w:val="1"/>
    <w:qFormat/>
    <w:rsid w:val="008937E9"/>
    <w:rPr>
      <w:rFonts w:ascii="Calibri" w:eastAsiaTheme="minorEastAsia" w:hAnsi="Calibri"/>
    </w:rPr>
  </w:style>
  <w:style w:type="paragraph" w:customStyle="1" w:styleId="PatBodyText">
    <w:name w:val="PatBodyText"/>
    <w:aliases w:val="pb"/>
    <w:basedOn w:val="Heading1"/>
    <w:autoRedefine/>
    <w:rsid w:val="00397A5B"/>
    <w:pPr>
      <w:keepNext w:val="0"/>
      <w:keepLines w:val="0"/>
      <w:widowControl w:val="0"/>
      <w:numPr>
        <w:numId w:val="0"/>
      </w:numPr>
      <w:pBdr>
        <w:top w:val="none" w:sz="0" w:space="0" w:color="auto"/>
      </w:pBdr>
      <w:topLinePunct/>
      <w:adjustRightInd w:val="0"/>
      <w:snapToGrid w:val="0"/>
      <w:spacing w:before="120" w:after="120"/>
      <w:jc w:val="both"/>
      <w:outlineLvl w:val="9"/>
    </w:pPr>
    <w:rPr>
      <w:rFonts w:eastAsiaTheme="minorEastAsia" w:cs="Arial"/>
      <w:kern w:val="28"/>
      <w:sz w:val="22"/>
      <w:lang w:val="en-US"/>
    </w:rPr>
  </w:style>
  <w:style w:type="paragraph" w:customStyle="1" w:styleId="TdocHeader2">
    <w:name w:val="Tdoc_Header_2"/>
    <w:basedOn w:val="Normal"/>
    <w:uiPriority w:val="99"/>
    <w:rsid w:val="00790989"/>
    <w:pPr>
      <w:widowControl w:val="0"/>
      <w:tabs>
        <w:tab w:val="left" w:pos="1701"/>
        <w:tab w:val="right" w:pos="9072"/>
        <w:tab w:val="right" w:pos="10206"/>
      </w:tabs>
      <w:spacing w:before="120" w:after="180"/>
      <w:jc w:val="both"/>
    </w:pPr>
    <w:rPr>
      <w:rFonts w:ascii="Arial" w:eastAsia="宋体" w:hAnsi="Arial"/>
      <w:b/>
      <w:sz w:val="18"/>
      <w:szCs w:val="20"/>
      <w:lang w:val="en-GB" w:eastAsia="ja-JP"/>
    </w:rPr>
  </w:style>
  <w:style w:type="paragraph" w:customStyle="1" w:styleId="references">
    <w:name w:val="references"/>
    <w:uiPriority w:val="99"/>
    <w:rsid w:val="00790989"/>
    <w:pPr>
      <w:numPr>
        <w:numId w:val="8"/>
      </w:numPr>
      <w:spacing w:before="120" w:after="50" w:line="180" w:lineRule="exact"/>
      <w:jc w:val="both"/>
    </w:pPr>
    <w:rPr>
      <w:rFonts w:ascii="Times New Roman" w:eastAsia="MS Mincho" w:hAnsi="Times New Roman"/>
      <w:noProof/>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0216">
      <w:bodyDiv w:val="1"/>
      <w:marLeft w:val="0"/>
      <w:marRight w:val="0"/>
      <w:marTop w:val="0"/>
      <w:marBottom w:val="0"/>
      <w:divBdr>
        <w:top w:val="none" w:sz="0" w:space="0" w:color="auto"/>
        <w:left w:val="none" w:sz="0" w:space="0" w:color="auto"/>
        <w:bottom w:val="none" w:sz="0" w:space="0" w:color="auto"/>
        <w:right w:val="none" w:sz="0" w:space="0" w:color="auto"/>
      </w:divBdr>
      <w:divsChild>
        <w:div w:id="1306936982">
          <w:marLeft w:val="432"/>
          <w:marRight w:val="0"/>
          <w:marTop w:val="240"/>
          <w:marBottom w:val="0"/>
          <w:divBdr>
            <w:top w:val="none" w:sz="0" w:space="0" w:color="auto"/>
            <w:left w:val="none" w:sz="0" w:space="0" w:color="auto"/>
            <w:bottom w:val="none" w:sz="0" w:space="0" w:color="auto"/>
            <w:right w:val="none" w:sz="0" w:space="0" w:color="auto"/>
          </w:divBdr>
        </w:div>
        <w:div w:id="986131127">
          <w:marLeft w:val="432"/>
          <w:marRight w:val="0"/>
          <w:marTop w:val="240"/>
          <w:marBottom w:val="0"/>
          <w:divBdr>
            <w:top w:val="none" w:sz="0" w:space="0" w:color="auto"/>
            <w:left w:val="none" w:sz="0" w:space="0" w:color="auto"/>
            <w:bottom w:val="none" w:sz="0" w:space="0" w:color="auto"/>
            <w:right w:val="none" w:sz="0" w:space="0" w:color="auto"/>
          </w:divBdr>
        </w:div>
        <w:div w:id="150147391">
          <w:marLeft w:val="432"/>
          <w:marRight w:val="0"/>
          <w:marTop w:val="240"/>
          <w:marBottom w:val="0"/>
          <w:divBdr>
            <w:top w:val="none" w:sz="0" w:space="0" w:color="auto"/>
            <w:left w:val="none" w:sz="0" w:space="0" w:color="auto"/>
            <w:bottom w:val="none" w:sz="0" w:space="0" w:color="auto"/>
            <w:right w:val="none" w:sz="0" w:space="0" w:color="auto"/>
          </w:divBdr>
        </w:div>
        <w:div w:id="1677880602">
          <w:marLeft w:val="432"/>
          <w:marRight w:val="0"/>
          <w:marTop w:val="240"/>
          <w:marBottom w:val="0"/>
          <w:divBdr>
            <w:top w:val="none" w:sz="0" w:space="0" w:color="auto"/>
            <w:left w:val="none" w:sz="0" w:space="0" w:color="auto"/>
            <w:bottom w:val="none" w:sz="0" w:space="0" w:color="auto"/>
            <w:right w:val="none" w:sz="0" w:space="0" w:color="auto"/>
          </w:divBdr>
        </w:div>
        <w:div w:id="956988172">
          <w:marLeft w:val="432"/>
          <w:marRight w:val="0"/>
          <w:marTop w:val="240"/>
          <w:marBottom w:val="0"/>
          <w:divBdr>
            <w:top w:val="none" w:sz="0" w:space="0" w:color="auto"/>
            <w:left w:val="none" w:sz="0" w:space="0" w:color="auto"/>
            <w:bottom w:val="none" w:sz="0" w:space="0" w:color="auto"/>
            <w:right w:val="none" w:sz="0" w:space="0" w:color="auto"/>
          </w:divBdr>
        </w:div>
        <w:div w:id="1898585460">
          <w:marLeft w:val="432"/>
          <w:marRight w:val="0"/>
          <w:marTop w:val="240"/>
          <w:marBottom w:val="0"/>
          <w:divBdr>
            <w:top w:val="none" w:sz="0" w:space="0" w:color="auto"/>
            <w:left w:val="none" w:sz="0" w:space="0" w:color="auto"/>
            <w:bottom w:val="none" w:sz="0" w:space="0" w:color="auto"/>
            <w:right w:val="none" w:sz="0" w:space="0" w:color="auto"/>
          </w:divBdr>
        </w:div>
        <w:div w:id="906309425">
          <w:marLeft w:val="1267"/>
          <w:marRight w:val="0"/>
          <w:marTop w:val="180"/>
          <w:marBottom w:val="0"/>
          <w:divBdr>
            <w:top w:val="none" w:sz="0" w:space="0" w:color="auto"/>
            <w:left w:val="none" w:sz="0" w:space="0" w:color="auto"/>
            <w:bottom w:val="none" w:sz="0" w:space="0" w:color="auto"/>
            <w:right w:val="none" w:sz="0" w:space="0" w:color="auto"/>
          </w:divBdr>
        </w:div>
        <w:div w:id="326828423">
          <w:marLeft w:val="432"/>
          <w:marRight w:val="0"/>
          <w:marTop w:val="240"/>
          <w:marBottom w:val="0"/>
          <w:divBdr>
            <w:top w:val="none" w:sz="0" w:space="0" w:color="auto"/>
            <w:left w:val="none" w:sz="0" w:space="0" w:color="auto"/>
            <w:bottom w:val="none" w:sz="0" w:space="0" w:color="auto"/>
            <w:right w:val="none" w:sz="0" w:space="0" w:color="auto"/>
          </w:divBdr>
        </w:div>
        <w:div w:id="900944613">
          <w:marLeft w:val="1267"/>
          <w:marRight w:val="0"/>
          <w:marTop w:val="180"/>
          <w:marBottom w:val="0"/>
          <w:divBdr>
            <w:top w:val="none" w:sz="0" w:space="0" w:color="auto"/>
            <w:left w:val="none" w:sz="0" w:space="0" w:color="auto"/>
            <w:bottom w:val="none" w:sz="0" w:space="0" w:color="auto"/>
            <w:right w:val="none" w:sz="0" w:space="0" w:color="auto"/>
          </w:divBdr>
        </w:div>
        <w:div w:id="566451910">
          <w:marLeft w:val="1267"/>
          <w:marRight w:val="0"/>
          <w:marTop w:val="180"/>
          <w:marBottom w:val="0"/>
          <w:divBdr>
            <w:top w:val="none" w:sz="0" w:space="0" w:color="auto"/>
            <w:left w:val="none" w:sz="0" w:space="0" w:color="auto"/>
            <w:bottom w:val="none" w:sz="0" w:space="0" w:color="auto"/>
            <w:right w:val="none" w:sz="0" w:space="0" w:color="auto"/>
          </w:divBdr>
        </w:div>
        <w:div w:id="482622508">
          <w:marLeft w:val="1267"/>
          <w:marRight w:val="0"/>
          <w:marTop w:val="180"/>
          <w:marBottom w:val="0"/>
          <w:divBdr>
            <w:top w:val="none" w:sz="0" w:space="0" w:color="auto"/>
            <w:left w:val="none" w:sz="0" w:space="0" w:color="auto"/>
            <w:bottom w:val="none" w:sz="0" w:space="0" w:color="auto"/>
            <w:right w:val="none" w:sz="0" w:space="0" w:color="auto"/>
          </w:divBdr>
        </w:div>
      </w:divsChild>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5387071">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4130182">
      <w:bodyDiv w:val="1"/>
      <w:marLeft w:val="0"/>
      <w:marRight w:val="0"/>
      <w:marTop w:val="0"/>
      <w:marBottom w:val="0"/>
      <w:divBdr>
        <w:top w:val="none" w:sz="0" w:space="0" w:color="auto"/>
        <w:left w:val="none" w:sz="0" w:space="0" w:color="auto"/>
        <w:bottom w:val="none" w:sz="0" w:space="0" w:color="auto"/>
        <w:right w:val="none" w:sz="0" w:space="0" w:color="auto"/>
      </w:divBdr>
      <w:divsChild>
        <w:div w:id="1722286383">
          <w:marLeft w:val="432"/>
          <w:marRight w:val="0"/>
          <w:marTop w:val="240"/>
          <w:marBottom w:val="0"/>
          <w:divBdr>
            <w:top w:val="none" w:sz="0" w:space="0" w:color="auto"/>
            <w:left w:val="none" w:sz="0" w:space="0" w:color="auto"/>
            <w:bottom w:val="none" w:sz="0" w:space="0" w:color="auto"/>
            <w:right w:val="none" w:sz="0" w:space="0" w:color="auto"/>
          </w:divBdr>
        </w:div>
        <w:div w:id="380206810">
          <w:marLeft w:val="1267"/>
          <w:marRight w:val="0"/>
          <w:marTop w:val="180"/>
          <w:marBottom w:val="0"/>
          <w:divBdr>
            <w:top w:val="none" w:sz="0" w:space="0" w:color="auto"/>
            <w:left w:val="none" w:sz="0" w:space="0" w:color="auto"/>
            <w:bottom w:val="none" w:sz="0" w:space="0" w:color="auto"/>
            <w:right w:val="none" w:sz="0" w:space="0" w:color="auto"/>
          </w:divBdr>
        </w:div>
        <w:div w:id="2141603847">
          <w:marLeft w:val="1267"/>
          <w:marRight w:val="0"/>
          <w:marTop w:val="180"/>
          <w:marBottom w:val="0"/>
          <w:divBdr>
            <w:top w:val="none" w:sz="0" w:space="0" w:color="auto"/>
            <w:left w:val="none" w:sz="0" w:space="0" w:color="auto"/>
            <w:bottom w:val="none" w:sz="0" w:space="0" w:color="auto"/>
            <w:right w:val="none" w:sz="0" w:space="0" w:color="auto"/>
          </w:divBdr>
        </w:div>
        <w:div w:id="503739356">
          <w:marLeft w:val="1267"/>
          <w:marRight w:val="0"/>
          <w:marTop w:val="180"/>
          <w:marBottom w:val="0"/>
          <w:divBdr>
            <w:top w:val="none" w:sz="0" w:space="0" w:color="auto"/>
            <w:left w:val="none" w:sz="0" w:space="0" w:color="auto"/>
            <w:bottom w:val="none" w:sz="0" w:space="0" w:color="auto"/>
            <w:right w:val="none" w:sz="0" w:space="0" w:color="auto"/>
          </w:divBdr>
        </w:div>
        <w:div w:id="1790321371">
          <w:marLeft w:val="432"/>
          <w:marRight w:val="0"/>
          <w:marTop w:val="240"/>
          <w:marBottom w:val="0"/>
          <w:divBdr>
            <w:top w:val="none" w:sz="0" w:space="0" w:color="auto"/>
            <w:left w:val="none" w:sz="0" w:space="0" w:color="auto"/>
            <w:bottom w:val="none" w:sz="0" w:space="0" w:color="auto"/>
            <w:right w:val="none" w:sz="0" w:space="0" w:color="auto"/>
          </w:divBdr>
        </w:div>
        <w:div w:id="847402142">
          <w:marLeft w:val="1267"/>
          <w:marRight w:val="0"/>
          <w:marTop w:val="180"/>
          <w:marBottom w:val="0"/>
          <w:divBdr>
            <w:top w:val="none" w:sz="0" w:space="0" w:color="auto"/>
            <w:left w:val="none" w:sz="0" w:space="0" w:color="auto"/>
            <w:bottom w:val="none" w:sz="0" w:space="0" w:color="auto"/>
            <w:right w:val="none" w:sz="0" w:space="0" w:color="auto"/>
          </w:divBdr>
        </w:div>
        <w:div w:id="1044986060">
          <w:marLeft w:val="432"/>
          <w:marRight w:val="0"/>
          <w:marTop w:val="240"/>
          <w:marBottom w:val="0"/>
          <w:divBdr>
            <w:top w:val="none" w:sz="0" w:space="0" w:color="auto"/>
            <w:left w:val="none" w:sz="0" w:space="0" w:color="auto"/>
            <w:bottom w:val="none" w:sz="0" w:space="0" w:color="auto"/>
            <w:right w:val="none" w:sz="0" w:space="0" w:color="auto"/>
          </w:divBdr>
        </w:div>
        <w:div w:id="1149590990">
          <w:marLeft w:val="1267"/>
          <w:marRight w:val="0"/>
          <w:marTop w:val="180"/>
          <w:marBottom w:val="0"/>
          <w:divBdr>
            <w:top w:val="none" w:sz="0" w:space="0" w:color="auto"/>
            <w:left w:val="none" w:sz="0" w:space="0" w:color="auto"/>
            <w:bottom w:val="none" w:sz="0" w:space="0" w:color="auto"/>
            <w:right w:val="none" w:sz="0" w:space="0" w:color="auto"/>
          </w:divBdr>
        </w:div>
        <w:div w:id="921839036">
          <w:marLeft w:val="1267"/>
          <w:marRight w:val="0"/>
          <w:marTop w:val="180"/>
          <w:marBottom w:val="0"/>
          <w:divBdr>
            <w:top w:val="none" w:sz="0" w:space="0" w:color="auto"/>
            <w:left w:val="none" w:sz="0" w:space="0" w:color="auto"/>
            <w:bottom w:val="none" w:sz="0" w:space="0" w:color="auto"/>
            <w:right w:val="none" w:sz="0" w:space="0" w:color="auto"/>
          </w:divBdr>
        </w:div>
        <w:div w:id="536235260">
          <w:marLeft w:val="432"/>
          <w:marRight w:val="0"/>
          <w:marTop w:val="240"/>
          <w:marBottom w:val="0"/>
          <w:divBdr>
            <w:top w:val="none" w:sz="0" w:space="0" w:color="auto"/>
            <w:left w:val="none" w:sz="0" w:space="0" w:color="auto"/>
            <w:bottom w:val="none" w:sz="0" w:space="0" w:color="auto"/>
            <w:right w:val="none" w:sz="0" w:space="0" w:color="auto"/>
          </w:divBdr>
        </w:div>
        <w:div w:id="1283346843">
          <w:marLeft w:val="1267"/>
          <w:marRight w:val="0"/>
          <w:marTop w:val="180"/>
          <w:marBottom w:val="0"/>
          <w:divBdr>
            <w:top w:val="none" w:sz="0" w:space="0" w:color="auto"/>
            <w:left w:val="none" w:sz="0" w:space="0" w:color="auto"/>
            <w:bottom w:val="none" w:sz="0" w:space="0" w:color="auto"/>
            <w:right w:val="none" w:sz="0" w:space="0" w:color="auto"/>
          </w:divBdr>
        </w:div>
        <w:div w:id="572206968">
          <w:marLeft w:val="1267"/>
          <w:marRight w:val="0"/>
          <w:marTop w:val="180"/>
          <w:marBottom w:val="0"/>
          <w:divBdr>
            <w:top w:val="none" w:sz="0" w:space="0" w:color="auto"/>
            <w:left w:val="none" w:sz="0" w:space="0" w:color="auto"/>
            <w:bottom w:val="none" w:sz="0" w:space="0" w:color="auto"/>
            <w:right w:val="none" w:sz="0" w:space="0" w:color="auto"/>
          </w:divBdr>
        </w:div>
      </w:divsChild>
    </w:div>
    <w:div w:id="483662307">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105816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80905975">
      <w:bodyDiv w:val="1"/>
      <w:marLeft w:val="0"/>
      <w:marRight w:val="0"/>
      <w:marTop w:val="0"/>
      <w:marBottom w:val="0"/>
      <w:divBdr>
        <w:top w:val="none" w:sz="0" w:space="0" w:color="auto"/>
        <w:left w:val="none" w:sz="0" w:space="0" w:color="auto"/>
        <w:bottom w:val="none" w:sz="0" w:space="0" w:color="auto"/>
        <w:right w:val="none" w:sz="0" w:space="0" w:color="auto"/>
      </w:divBdr>
      <w:divsChild>
        <w:div w:id="1720283703">
          <w:marLeft w:val="432"/>
          <w:marRight w:val="0"/>
          <w:marTop w:val="240"/>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50170620">
      <w:bodyDiv w:val="1"/>
      <w:marLeft w:val="0"/>
      <w:marRight w:val="0"/>
      <w:marTop w:val="0"/>
      <w:marBottom w:val="0"/>
      <w:divBdr>
        <w:top w:val="none" w:sz="0" w:space="0" w:color="auto"/>
        <w:left w:val="none" w:sz="0" w:space="0" w:color="auto"/>
        <w:bottom w:val="none" w:sz="0" w:space="0" w:color="auto"/>
        <w:right w:val="none" w:sz="0" w:space="0" w:color="auto"/>
      </w:divBdr>
      <w:divsChild>
        <w:div w:id="577137319">
          <w:marLeft w:val="1267"/>
          <w:marRight w:val="0"/>
          <w:marTop w:val="0"/>
          <w:marBottom w:val="0"/>
          <w:divBdr>
            <w:top w:val="none" w:sz="0" w:space="0" w:color="auto"/>
            <w:left w:val="none" w:sz="0" w:space="0" w:color="auto"/>
            <w:bottom w:val="none" w:sz="0" w:space="0" w:color="auto"/>
            <w:right w:val="none" w:sz="0" w:space="0" w:color="auto"/>
          </w:divBdr>
        </w:div>
        <w:div w:id="1585992153">
          <w:marLeft w:val="1267"/>
          <w:marRight w:val="0"/>
          <w:marTop w:val="0"/>
          <w:marBottom w:val="0"/>
          <w:divBdr>
            <w:top w:val="none" w:sz="0" w:space="0" w:color="auto"/>
            <w:left w:val="none" w:sz="0" w:space="0" w:color="auto"/>
            <w:bottom w:val="none" w:sz="0" w:space="0" w:color="auto"/>
            <w:right w:val="none" w:sz="0" w:space="0" w:color="auto"/>
          </w:divBdr>
        </w:div>
        <w:div w:id="2009941397">
          <w:marLeft w:val="1267"/>
          <w:marRight w:val="0"/>
          <w:marTop w:val="0"/>
          <w:marBottom w:val="0"/>
          <w:divBdr>
            <w:top w:val="none" w:sz="0" w:space="0" w:color="auto"/>
            <w:left w:val="none" w:sz="0" w:space="0" w:color="auto"/>
            <w:bottom w:val="none" w:sz="0" w:space="0" w:color="auto"/>
            <w:right w:val="none" w:sz="0" w:space="0" w:color="auto"/>
          </w:divBdr>
        </w:div>
        <w:div w:id="1318998462">
          <w:marLeft w:val="1267"/>
          <w:marRight w:val="0"/>
          <w:marTop w:val="0"/>
          <w:marBottom w:val="0"/>
          <w:divBdr>
            <w:top w:val="none" w:sz="0" w:space="0" w:color="auto"/>
            <w:left w:val="none" w:sz="0" w:space="0" w:color="auto"/>
            <w:bottom w:val="none" w:sz="0" w:space="0" w:color="auto"/>
            <w:right w:val="none" w:sz="0" w:space="0" w:color="auto"/>
          </w:divBdr>
        </w:div>
        <w:div w:id="2058774386">
          <w:marLeft w:val="1267"/>
          <w:marRight w:val="0"/>
          <w:marTop w:val="0"/>
          <w:marBottom w:val="0"/>
          <w:divBdr>
            <w:top w:val="none" w:sz="0" w:space="0" w:color="auto"/>
            <w:left w:val="none" w:sz="0" w:space="0" w:color="auto"/>
            <w:bottom w:val="none" w:sz="0" w:space="0" w:color="auto"/>
            <w:right w:val="none" w:sz="0" w:space="0" w:color="auto"/>
          </w:divBdr>
        </w:div>
        <w:div w:id="853304806">
          <w:marLeft w:val="1267"/>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48973053">
      <w:bodyDiv w:val="1"/>
      <w:marLeft w:val="0"/>
      <w:marRight w:val="0"/>
      <w:marTop w:val="0"/>
      <w:marBottom w:val="0"/>
      <w:divBdr>
        <w:top w:val="none" w:sz="0" w:space="0" w:color="auto"/>
        <w:left w:val="none" w:sz="0" w:space="0" w:color="auto"/>
        <w:bottom w:val="none" w:sz="0" w:space="0" w:color="auto"/>
        <w:right w:val="none" w:sz="0" w:space="0" w:color="auto"/>
      </w:divBdr>
      <w:divsChild>
        <w:div w:id="2071876747">
          <w:marLeft w:val="446"/>
          <w:marRight w:val="0"/>
          <w:marTop w:val="0"/>
          <w:marBottom w:val="0"/>
          <w:divBdr>
            <w:top w:val="none" w:sz="0" w:space="0" w:color="auto"/>
            <w:left w:val="none" w:sz="0" w:space="0" w:color="auto"/>
            <w:bottom w:val="none" w:sz="0" w:space="0" w:color="auto"/>
            <w:right w:val="none" w:sz="0" w:space="0" w:color="auto"/>
          </w:divBdr>
        </w:div>
        <w:div w:id="1265309900">
          <w:marLeft w:val="446"/>
          <w:marRight w:val="0"/>
          <w:marTop w:val="0"/>
          <w:marBottom w:val="0"/>
          <w:divBdr>
            <w:top w:val="none" w:sz="0" w:space="0" w:color="auto"/>
            <w:left w:val="none" w:sz="0" w:space="0" w:color="auto"/>
            <w:bottom w:val="none" w:sz="0" w:space="0" w:color="auto"/>
            <w:right w:val="none" w:sz="0" w:space="0" w:color="auto"/>
          </w:divBdr>
        </w:div>
        <w:div w:id="263347258">
          <w:marLeft w:val="1166"/>
          <w:marRight w:val="0"/>
          <w:marTop w:val="0"/>
          <w:marBottom w:val="0"/>
          <w:divBdr>
            <w:top w:val="none" w:sz="0" w:space="0" w:color="auto"/>
            <w:left w:val="none" w:sz="0" w:space="0" w:color="auto"/>
            <w:bottom w:val="none" w:sz="0" w:space="0" w:color="auto"/>
            <w:right w:val="none" w:sz="0" w:space="0" w:color="auto"/>
          </w:divBdr>
        </w:div>
        <w:div w:id="41831528">
          <w:marLeft w:val="1166"/>
          <w:marRight w:val="0"/>
          <w:marTop w:val="0"/>
          <w:marBottom w:val="0"/>
          <w:divBdr>
            <w:top w:val="none" w:sz="0" w:space="0" w:color="auto"/>
            <w:left w:val="none" w:sz="0" w:space="0" w:color="auto"/>
            <w:bottom w:val="none" w:sz="0" w:space="0" w:color="auto"/>
            <w:right w:val="none" w:sz="0" w:space="0" w:color="auto"/>
          </w:divBdr>
        </w:div>
        <w:div w:id="149636520">
          <w:marLeft w:val="1166"/>
          <w:marRight w:val="0"/>
          <w:marTop w:val="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37779333">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7329515">
      <w:bodyDiv w:val="1"/>
      <w:marLeft w:val="0"/>
      <w:marRight w:val="0"/>
      <w:marTop w:val="0"/>
      <w:marBottom w:val="0"/>
      <w:divBdr>
        <w:top w:val="none" w:sz="0" w:space="0" w:color="auto"/>
        <w:left w:val="none" w:sz="0" w:space="0" w:color="auto"/>
        <w:bottom w:val="none" w:sz="0" w:space="0" w:color="auto"/>
        <w:right w:val="none" w:sz="0" w:space="0" w:color="auto"/>
      </w:divBdr>
      <w:divsChild>
        <w:div w:id="861163870">
          <w:marLeft w:val="547"/>
          <w:marRight w:val="0"/>
          <w:marTop w:val="0"/>
          <w:marBottom w:val="0"/>
          <w:divBdr>
            <w:top w:val="none" w:sz="0" w:space="0" w:color="auto"/>
            <w:left w:val="none" w:sz="0" w:space="0" w:color="auto"/>
            <w:bottom w:val="none" w:sz="0" w:space="0" w:color="auto"/>
            <w:right w:val="none" w:sz="0" w:space="0" w:color="auto"/>
          </w:divBdr>
        </w:div>
        <w:div w:id="451022798">
          <w:marLeft w:val="1166"/>
          <w:marRight w:val="0"/>
          <w:marTop w:val="0"/>
          <w:marBottom w:val="0"/>
          <w:divBdr>
            <w:top w:val="none" w:sz="0" w:space="0" w:color="auto"/>
            <w:left w:val="none" w:sz="0" w:space="0" w:color="auto"/>
            <w:bottom w:val="none" w:sz="0" w:space="0" w:color="auto"/>
            <w:right w:val="none" w:sz="0" w:space="0" w:color="auto"/>
          </w:divBdr>
        </w:div>
        <w:div w:id="2136947966">
          <w:marLeft w:val="1166"/>
          <w:marRight w:val="0"/>
          <w:marTop w:val="0"/>
          <w:marBottom w:val="0"/>
          <w:divBdr>
            <w:top w:val="none" w:sz="0" w:space="0" w:color="auto"/>
            <w:left w:val="none" w:sz="0" w:space="0" w:color="auto"/>
            <w:bottom w:val="none" w:sz="0" w:space="0" w:color="auto"/>
            <w:right w:val="none" w:sz="0" w:space="0" w:color="auto"/>
          </w:divBdr>
        </w:div>
        <w:div w:id="1413694464">
          <w:marLeft w:val="1800"/>
          <w:marRight w:val="0"/>
          <w:marTop w:val="0"/>
          <w:marBottom w:val="0"/>
          <w:divBdr>
            <w:top w:val="none" w:sz="0" w:space="0" w:color="auto"/>
            <w:left w:val="none" w:sz="0" w:space="0" w:color="auto"/>
            <w:bottom w:val="none" w:sz="0" w:space="0" w:color="auto"/>
            <w:right w:val="none" w:sz="0" w:space="0" w:color="auto"/>
          </w:divBdr>
        </w:div>
        <w:div w:id="1744452575">
          <w:marLeft w:val="547"/>
          <w:marRight w:val="0"/>
          <w:marTop w:val="0"/>
          <w:marBottom w:val="0"/>
          <w:divBdr>
            <w:top w:val="none" w:sz="0" w:space="0" w:color="auto"/>
            <w:left w:val="none" w:sz="0" w:space="0" w:color="auto"/>
            <w:bottom w:val="none" w:sz="0" w:space="0" w:color="auto"/>
            <w:right w:val="none" w:sz="0" w:space="0" w:color="auto"/>
          </w:divBdr>
        </w:div>
        <w:div w:id="1588078531">
          <w:marLeft w:val="1166"/>
          <w:marRight w:val="0"/>
          <w:marTop w:val="0"/>
          <w:marBottom w:val="0"/>
          <w:divBdr>
            <w:top w:val="none" w:sz="0" w:space="0" w:color="auto"/>
            <w:left w:val="none" w:sz="0" w:space="0" w:color="auto"/>
            <w:bottom w:val="none" w:sz="0" w:space="0" w:color="auto"/>
            <w:right w:val="none" w:sz="0" w:space="0" w:color="auto"/>
          </w:divBdr>
        </w:div>
        <w:div w:id="1009066959">
          <w:marLeft w:val="1166"/>
          <w:marRight w:val="0"/>
          <w:marTop w:val="0"/>
          <w:marBottom w:val="0"/>
          <w:divBdr>
            <w:top w:val="none" w:sz="0" w:space="0" w:color="auto"/>
            <w:left w:val="none" w:sz="0" w:space="0" w:color="auto"/>
            <w:bottom w:val="none" w:sz="0" w:space="0" w:color="auto"/>
            <w:right w:val="none" w:sz="0" w:space="0" w:color="auto"/>
          </w:divBdr>
        </w:div>
        <w:div w:id="751319106">
          <w:marLeft w:val="1800"/>
          <w:marRight w:val="0"/>
          <w:marTop w:val="0"/>
          <w:marBottom w:val="0"/>
          <w:divBdr>
            <w:top w:val="none" w:sz="0" w:space="0" w:color="auto"/>
            <w:left w:val="none" w:sz="0" w:space="0" w:color="auto"/>
            <w:bottom w:val="none" w:sz="0" w:space="0" w:color="auto"/>
            <w:right w:val="none" w:sz="0" w:space="0" w:color="auto"/>
          </w:divBdr>
        </w:div>
        <w:div w:id="1089276862">
          <w:marLeft w:val="547"/>
          <w:marRight w:val="0"/>
          <w:marTop w:val="0"/>
          <w:marBottom w:val="0"/>
          <w:divBdr>
            <w:top w:val="none" w:sz="0" w:space="0" w:color="auto"/>
            <w:left w:val="none" w:sz="0" w:space="0" w:color="auto"/>
            <w:bottom w:val="none" w:sz="0" w:space="0" w:color="auto"/>
            <w:right w:val="none" w:sz="0" w:space="0" w:color="auto"/>
          </w:divBdr>
        </w:div>
        <w:div w:id="1092045066">
          <w:marLeft w:val="1267"/>
          <w:marRight w:val="0"/>
          <w:marTop w:val="0"/>
          <w:marBottom w:val="0"/>
          <w:divBdr>
            <w:top w:val="none" w:sz="0" w:space="0" w:color="auto"/>
            <w:left w:val="none" w:sz="0" w:space="0" w:color="auto"/>
            <w:bottom w:val="none" w:sz="0" w:space="0" w:color="auto"/>
            <w:right w:val="none" w:sz="0" w:space="0" w:color="auto"/>
          </w:divBdr>
        </w:div>
        <w:div w:id="1680959604">
          <w:marLeft w:val="1267"/>
          <w:marRight w:val="0"/>
          <w:marTop w:val="0"/>
          <w:marBottom w:val="0"/>
          <w:divBdr>
            <w:top w:val="none" w:sz="0" w:space="0" w:color="auto"/>
            <w:left w:val="none" w:sz="0" w:space="0" w:color="auto"/>
            <w:bottom w:val="none" w:sz="0" w:space="0" w:color="auto"/>
            <w:right w:val="none" w:sz="0" w:space="0" w:color="auto"/>
          </w:divBdr>
        </w:div>
        <w:div w:id="1572541871">
          <w:marLeft w:val="1267"/>
          <w:marRight w:val="0"/>
          <w:marTop w:val="0"/>
          <w:marBottom w:val="0"/>
          <w:divBdr>
            <w:top w:val="none" w:sz="0" w:space="0" w:color="auto"/>
            <w:left w:val="none" w:sz="0" w:space="0" w:color="auto"/>
            <w:bottom w:val="none" w:sz="0" w:space="0" w:color="auto"/>
            <w:right w:val="none" w:sz="0" w:space="0" w:color="auto"/>
          </w:divBdr>
        </w:div>
      </w:divsChild>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6015846">
      <w:bodyDiv w:val="1"/>
      <w:marLeft w:val="0"/>
      <w:marRight w:val="0"/>
      <w:marTop w:val="0"/>
      <w:marBottom w:val="0"/>
      <w:divBdr>
        <w:top w:val="none" w:sz="0" w:space="0" w:color="auto"/>
        <w:left w:val="none" w:sz="0" w:space="0" w:color="auto"/>
        <w:bottom w:val="none" w:sz="0" w:space="0" w:color="auto"/>
        <w:right w:val="none" w:sz="0" w:space="0" w:color="auto"/>
      </w:divBdr>
      <w:divsChild>
        <w:div w:id="214509516">
          <w:marLeft w:val="432"/>
          <w:marRight w:val="0"/>
          <w:marTop w:val="240"/>
          <w:marBottom w:val="0"/>
          <w:divBdr>
            <w:top w:val="none" w:sz="0" w:space="0" w:color="auto"/>
            <w:left w:val="none" w:sz="0" w:space="0" w:color="auto"/>
            <w:bottom w:val="none" w:sz="0" w:space="0" w:color="auto"/>
            <w:right w:val="none" w:sz="0" w:space="0" w:color="auto"/>
          </w:divBdr>
        </w:div>
        <w:div w:id="1690254570">
          <w:marLeft w:val="432"/>
          <w:marRight w:val="0"/>
          <w:marTop w:val="240"/>
          <w:marBottom w:val="0"/>
          <w:divBdr>
            <w:top w:val="none" w:sz="0" w:space="0" w:color="auto"/>
            <w:left w:val="none" w:sz="0" w:space="0" w:color="auto"/>
            <w:bottom w:val="none" w:sz="0" w:space="0" w:color="auto"/>
            <w:right w:val="none" w:sz="0" w:space="0" w:color="auto"/>
          </w:divBdr>
        </w:div>
        <w:div w:id="934217045">
          <w:marLeft w:val="432"/>
          <w:marRight w:val="0"/>
          <w:marTop w:val="240"/>
          <w:marBottom w:val="0"/>
          <w:divBdr>
            <w:top w:val="none" w:sz="0" w:space="0" w:color="auto"/>
            <w:left w:val="none" w:sz="0" w:space="0" w:color="auto"/>
            <w:bottom w:val="none" w:sz="0" w:space="0" w:color="auto"/>
            <w:right w:val="none" w:sz="0" w:space="0" w:color="auto"/>
          </w:divBdr>
        </w:div>
        <w:div w:id="1735934087">
          <w:marLeft w:val="432"/>
          <w:marRight w:val="0"/>
          <w:marTop w:val="240"/>
          <w:marBottom w:val="0"/>
          <w:divBdr>
            <w:top w:val="none" w:sz="0" w:space="0" w:color="auto"/>
            <w:left w:val="none" w:sz="0" w:space="0" w:color="auto"/>
            <w:bottom w:val="none" w:sz="0" w:space="0" w:color="auto"/>
            <w:right w:val="none" w:sz="0" w:space="0" w:color="auto"/>
          </w:divBdr>
        </w:div>
        <w:div w:id="2099324411">
          <w:marLeft w:val="432"/>
          <w:marRight w:val="0"/>
          <w:marTop w:val="240"/>
          <w:marBottom w:val="0"/>
          <w:divBdr>
            <w:top w:val="none" w:sz="0" w:space="0" w:color="auto"/>
            <w:left w:val="none" w:sz="0" w:space="0" w:color="auto"/>
            <w:bottom w:val="none" w:sz="0" w:space="0" w:color="auto"/>
            <w:right w:val="none" w:sz="0" w:space="0" w:color="auto"/>
          </w:divBdr>
        </w:div>
        <w:div w:id="333462694">
          <w:marLeft w:val="432"/>
          <w:marRight w:val="0"/>
          <w:marTop w:val="240"/>
          <w:marBottom w:val="0"/>
          <w:divBdr>
            <w:top w:val="none" w:sz="0" w:space="0" w:color="auto"/>
            <w:left w:val="none" w:sz="0" w:space="0" w:color="auto"/>
            <w:bottom w:val="none" w:sz="0" w:space="0" w:color="auto"/>
            <w:right w:val="none" w:sz="0" w:space="0" w:color="auto"/>
          </w:divBdr>
        </w:div>
        <w:div w:id="1281649990">
          <w:marLeft w:val="432"/>
          <w:marRight w:val="0"/>
          <w:marTop w:val="240"/>
          <w:marBottom w:val="0"/>
          <w:divBdr>
            <w:top w:val="none" w:sz="0" w:space="0" w:color="auto"/>
            <w:left w:val="none" w:sz="0" w:space="0" w:color="auto"/>
            <w:bottom w:val="none" w:sz="0" w:space="0" w:color="auto"/>
            <w:right w:val="none" w:sz="0" w:space="0" w:color="auto"/>
          </w:divBdr>
        </w:div>
        <w:div w:id="178466455">
          <w:marLeft w:val="432"/>
          <w:marRight w:val="0"/>
          <w:marTop w:val="240"/>
          <w:marBottom w:val="0"/>
          <w:divBdr>
            <w:top w:val="none" w:sz="0" w:space="0" w:color="auto"/>
            <w:left w:val="none" w:sz="0" w:space="0" w:color="auto"/>
            <w:bottom w:val="none" w:sz="0" w:space="0" w:color="auto"/>
            <w:right w:val="none" w:sz="0" w:space="0" w:color="auto"/>
          </w:divBdr>
        </w:div>
      </w:divsChild>
    </w:div>
    <w:div w:id="1972975099">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051090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CFB665-074D-4FB2-A8DC-B925B3369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TotalTime>
  <Pages>1</Pages>
  <Words>1099</Words>
  <Characters>6265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Xuelong Wang</dc:creator>
  <cp:keywords/>
  <dc:description/>
  <cp:lastModifiedBy>Xuelong Wang@RAN2#115</cp:lastModifiedBy>
  <cp:revision>76</cp:revision>
  <cp:lastPrinted>2007-12-21T03:58:00Z</cp:lastPrinted>
  <dcterms:created xsi:type="dcterms:W3CDTF">2021-07-15T14:13:00Z</dcterms:created>
  <dcterms:modified xsi:type="dcterms:W3CDTF">2021-10-19T02:37:00Z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